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97d0f88af4e9c" w:history="1">
              <w:r>
                <w:rPr>
                  <w:rStyle w:val="Hyperlink"/>
                </w:rPr>
                <w:t>2025-2031年全球与中国家用高清投影仪行业现状分析及市场前景报告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97d0f88af4e9c" w:history="1">
              <w:r>
                <w:rPr>
                  <w:rStyle w:val="Hyperlink"/>
                </w:rPr>
                <w:t>2025-2031年全球与中国家用高清投影仪行业现状分析及市场前景报告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97d0f88af4e9c" w:history="1">
                <w:r>
                  <w:rPr>
                    <w:rStyle w:val="Hyperlink"/>
                  </w:rPr>
                  <w:t>https://www.20087.com/0/66/JiaYongGaoQingTouYingYiDeFaZhanQianJing.html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高清投影仪是一种用于家庭娱乐的显示设备，广泛应用于家庭影院、游戏娱乐等场景。其主要功能是通过高分辨率镜头将图像投射到屏幕上，提供大尺寸、高质量的视觉体验。随着消费者对家庭娱乐体验的追求不断提升，家用高清投影仪的需求也在增加。现代家用高清投影仪不仅具备更高的分辨率和亮度，还采用了先进的光学技术和智能操作系统，如4K分辨率和Android TV系统，以提高用户的观看体验和操作便捷性。此外，为了适应不同的使用环境，投影仪的设计也更加多样化，例如增加了便携式版本和无线连接功能，提高了设备的适用性和便捷性。</w:t>
      </w:r>
      <w:r>
        <w:rPr>
          <w:rFonts w:hint="eastAsia"/>
        </w:rPr>
        <w:br/>
      </w:r>
      <w:r>
        <w:rPr>
          <w:rFonts w:hint="eastAsia"/>
        </w:rPr>
        <w:t>　　未来，家用高清投影仪的发展将朝着智能化和高性能化的方向迈进。一方面，随着5G和物联网技术的发展，家用高清投影仪将具备更强的数据处理能力和互联互通功能，实现更高效的实时图像传输和数据共享。例如，通过与其他智能设备（如智能手机、智能音箱）结合，提供无缝的用户体验；或者利用云计算平台实现大规模内容存储和播放。另一方面，随着全球范围内对健康生活和绿色消费的关注度不断提高，开发更加环保、低功耗的家用高清投影仪将是行业发展的必然趋势。例如，通过改进光源设计减少能耗，或采用可再生材料制造投影仪外壳。此外，结合其他先进技术（如增强现实AR、虚拟现实VR），构建多层次、多维度的家庭娱乐系统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97d0f88af4e9c" w:history="1">
        <w:r>
          <w:rPr>
            <w:rStyle w:val="Hyperlink"/>
          </w:rPr>
          <w:t>2025-2031年全球与中国家用高清投影仪行业现状分析及市场前景报告</w:t>
        </w:r>
      </w:hyperlink>
      <w:r>
        <w:rPr>
          <w:rFonts w:hint="eastAsia"/>
        </w:rPr>
        <w:t>》对家用高清投影仪行业的市场运行态势进行了深入研究，并预测了其发展趋势。报告涵盖了行业知识、国内外环境分析、运行数据解读、产业链梳理，以及市场竞争格局和企业标杆的详细探讨。基于对行业的全面剖析，报告还对家用高清投影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家用高清投影仪市场概述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按照不同产品类型，家用高清投影仪主要可以分为如下几个类别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全球不同产品类型家用高清投影仪销售额增长趋势2020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DLP投影仪</w:t>
      </w:r>
      <w:r>
        <w:rPr>
          <w:rFonts w:hint="eastAsia"/>
        </w:rPr>
        <w:br/>
      </w:r>
      <w:r>
        <w:rPr>
          <w:rFonts w:hint="eastAsia"/>
        </w:rPr>
        <w:t>　　　　1.2.3 LCD投影仪</w:t>
      </w:r>
      <w:r>
        <w:rPr>
          <w:rFonts w:hint="eastAsia"/>
        </w:rPr>
        <w:br/>
      </w:r>
      <w:r>
        <w:rPr>
          <w:rFonts w:hint="eastAsia"/>
        </w:rPr>
        <w:t>　　　　1.2.4 LCoS投影仪</w:t>
      </w:r>
      <w:r>
        <w:rPr>
          <w:rFonts w:hint="eastAsia"/>
        </w:rPr>
        <w:br/>
      </w:r>
      <w:r>
        <w:rPr>
          <w:rFonts w:hint="eastAsia"/>
        </w:rPr>
        <w:t>　　1.3 从不同应用，家用高清投影仪主要包括如下几个方面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全球不同应用家用高清投影仪销售额增长趋势2020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家用高清投影仪行业背景、发展历史、现状及趋势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家用高清投影仪行业目前现状分析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家用高清投影仪发展趋势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全球家用高清投影仪总体规模分析</w:t>
      </w:r>
      <w:r>
        <w:rPr>
          <w:rFonts w:hint="eastAsia"/>
        </w:rPr>
        <w:br/>
      </w:r>
      <w:r>
        <w:rPr>
          <w:rFonts w:hint="eastAsia"/>
        </w:rPr>
        <w:t>　　2.1 全球家用高清投影仪供需现状及预测（2020-2031）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全球家用高清投影仪产能、产量、产能利用率及发展趋势（2020-2031）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全球家用高清投影仪产量、需求量及发展趋势（2020-2031）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全球主要地区家用高清投影仪产量及发展趋势（2020-2031）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全球主要地区家用高清投影仪产量（2020-2025）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全球主要地区家用高清投影仪产量（2026-2031）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全球主要地区家用高清投影仪产量市场份额（2020-2031）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中国家用高清投影仪供需现状及预测（2020-2031）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中国家用高清投影仪产能、产量、产能利用率及发展趋势（2020-2031）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中国家用高清投影仪产量、市场需求量及发展趋势（2020-2031）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全球家用高清投影仪销量及销售额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全球市场家用高清投影仪销售额（2020-2031）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全球市场家用高清投影仪销量（2020-2031）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全球市场家用高清投影仪价格趋势（2020-2031）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全球家用高清投影仪主要地区分析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全球主要地区家用高清投影仪市场规模分析：2020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全球主要地区家用高清投影仪销售收入及市场份额（2020-2025年）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全球主要地区家用高清投影仪销售收入预测（2026-2031年）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全球主要地区家用高清投影仪销量分析：2020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全球主要地区家用高清投影仪销量及市场份额（2020-2025年）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全球主要地区家用高清投影仪销量及市场份额预测（2026-2031）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北美市场家用高清投影仪销量、收入及增长率（2020-2031）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欧洲市场家用高清投影仪销量、收入及增长率（2020-2031）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中国市场家用高清投影仪销量、收入及增长率（2020-2031）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日本市场家用高清投影仪销量、收入及增长率（2020-2031）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东南亚市场家用高清投影仪销量、收入及增长率（2020-2031）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印度市场家用高清投影仪销量、收入及增长率（2020-2031）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全球市场主要厂商家用高清投影仪产能市场份额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全球市场主要厂商家用高清投影仪销量（2020-2025）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全球市场主要厂商家用高清投影仪销量（2020-2025）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全球市场主要厂商家用高清投影仪销售收入（2020-2025）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全球市场主要厂商家用高清投影仪销售价格（2020-2025）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2024年全球主要生产商家用高清投影仪收入排名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中国市场主要厂商家用高清投影仪销量（2020-2025）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中国市场主要厂商家用高清投影仪销量（2020-2025）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中国市场主要厂商家用高清投影仪销售收入（2020-2025）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2024年中国主要生产商家用高清投影仪收入排名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中国市场主要厂商家用高清投影仪销售价格（2020-2025）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全球主要厂商家用高清投影仪总部及产地分布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全球主要厂商成立时间及家用高清投影仪商业化日期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全球主要厂商家用高清投影仪产品类型及应用</w:t>
      </w:r>
      <w:r>
        <w:rPr>
          <w:rFonts w:hint="eastAsia"/>
        </w:rPr>
        <w:br/>
      </w:r>
      <w:r>
        <w:rPr>
          <w:rFonts w:hint="eastAsia"/>
        </w:rPr>
        <w:t>　　4.7 家用高清投影仪行业集中度、竞争程度分析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家用高清投影仪行业集中度分析：2024年全球Top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全球家用高清投影仪第一梯队、第二梯队和第三梯队生产商（品牌）及市场份额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家用高清投影仪销量、收入、价格及毛利率（2020-2025）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不同产品类型家用高清投影仪分析</w:t>
      </w:r>
      <w:r>
        <w:rPr>
          <w:rFonts w:hint="eastAsia"/>
        </w:rPr>
        <w:br/>
      </w:r>
      <w:r>
        <w:rPr>
          <w:rFonts w:hint="eastAsia"/>
        </w:rPr>
        <w:t>　　6.1 全球不同产品类型家用高清投影仪销量（2020-2031）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全球不同产品类型家用高清投影仪销量及市场份额（2020-2025）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全球不同产品类型家用高清投影仪销量预测（2026-2031）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全球不同产品类型家用高清投影仪收入（2020-2031）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全球不同产品类型家用高清投影仪收入及市场份额（2020-2025）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全球不同产品类型家用高清投影仪收入预测（2026-2031）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全球不同产品类型家用高清投影仪价格走势（2020-2031）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不同应用家用高清投影仪分析</w:t>
      </w:r>
      <w:r>
        <w:rPr>
          <w:rFonts w:hint="eastAsia"/>
        </w:rPr>
        <w:br/>
      </w:r>
      <w:r>
        <w:rPr>
          <w:rFonts w:hint="eastAsia"/>
        </w:rPr>
        <w:t>　　7.1 全球不同应用家用高清投影仪销量（2020-2031）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全球不同应用家用高清投影仪销量及市场份额（2020-2025）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全球不同应用家用高清投影仪销量预测（2026-2031）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全球不同应用家用高清投影仪收入（2020-2031）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全球不同应用家用高清投影仪收入及市场份额（2020-2025）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全球不同应用家用高清投影仪收入预测（2026-2031）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全球不同应用家用高清投影仪价格走势（2020-2031）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家用高清投影仪产业链分析</w:t>
      </w:r>
      <w:r>
        <w:rPr>
          <w:rFonts w:hint="eastAsia"/>
        </w:rPr>
        <w:br/>
      </w:r>
      <w:r>
        <w:rPr>
          <w:rFonts w:hint="eastAsia"/>
        </w:rPr>
        <w:t>　　8.2 家用高清投影仪工艺制造技术分析</w:t>
      </w:r>
      <w:r>
        <w:rPr>
          <w:rFonts w:hint="eastAsia"/>
        </w:rPr>
        <w:br/>
      </w:r>
      <w:r>
        <w:rPr>
          <w:rFonts w:hint="eastAsia"/>
        </w:rPr>
        <w:t>　　8.3 家用高清投影仪产业上游供应分析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家用高清投影仪下游客户分析</w:t>
      </w:r>
      <w:r>
        <w:rPr>
          <w:rFonts w:hint="eastAsia"/>
        </w:rPr>
        <w:br/>
      </w:r>
      <w:r>
        <w:rPr>
          <w:rFonts w:hint="eastAsia"/>
        </w:rPr>
        <w:t>　　8.5 家用高清投影仪销售渠道分析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家用高清投影仪行业发展机遇及主要驱动因素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家用高清投影仪行业发展面临的风险</w:t>
      </w:r>
      <w:r>
        <w:rPr>
          <w:rFonts w:hint="eastAsia"/>
        </w:rPr>
        <w:br/>
      </w:r>
      <w:r>
        <w:rPr>
          <w:rFonts w:hint="eastAsia"/>
        </w:rPr>
        <w:t>　　9.3 家用高清投影仪行业政策分析</w:t>
      </w:r>
      <w:r>
        <w:rPr>
          <w:rFonts w:hint="eastAsia"/>
        </w:rPr>
        <w:br/>
      </w:r>
      <w:r>
        <w:rPr>
          <w:rFonts w:hint="eastAsia"/>
        </w:rPr>
        <w:t>　　9.4 家用高清投影仪中国企业SWOT分析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全球不同产品类型家用高清投影仪销售额增长（CAGR）趋势2020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家用高清投影仪行业目前发展现状</w:t>
      </w:r>
      <w:r>
        <w:rPr>
          <w:rFonts w:hint="eastAsia"/>
        </w:rPr>
        <w:br/>
      </w:r>
      <w:r>
        <w:rPr>
          <w:rFonts w:hint="eastAsia"/>
        </w:rPr>
        <w:t>　　表 4： 家用高清投影仪发展趋势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全球主要地区家用高清投影仪产量增速（CAGR）：（2020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全球主要地区家用高清投影仪产量（2020-2025）&amp;（台）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全球主要地区家用高清投影仪产量（2026-2031）&amp;（台）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全球主要地区家用高清投影仪产量市场份额（2020-2025）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全球主要地区家用高清投影仪产量（2026-2031）&amp;（台）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全球主要地区家用高清投影仪销售收入增速：（2020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全球主要地区家用高清投影仪销售收入（2020-2025）&amp;（百万美元）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全球主要地区家用高清投影仪销售收入市场份额（2020-2025）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全球主要地区家用高清投影仪收入（2026-2031）&amp;（百万美元）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全球主要地区家用高清投影仪收入市场份额（2026-2031）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全球主要地区家用高清投影仪销量（台）：2020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全球主要地区家用高清投影仪销量（2020-2025）&amp;（台）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全球主要地区家用高清投影仪销量市场份额（2020-2025）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全球主要地区家用高清投影仪销量（2026-2031）&amp;（台）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全球主要地区家用高清投影仪销量份额（2026-2031）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全球市场主要厂商家用高清投影仪产能（2024-2025）&amp;（台）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全球市场主要厂商家用高清投影仪销量（2020-2025）&amp;（台）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全球市场主要厂商家用高清投影仪销量市场份额（2020-2025）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全球市场主要厂商家用高清投影仪销售收入（2020-2025）&amp;（百万美元）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全球市场主要厂商家用高清投影仪销售收入市场份额（2020-2025）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全球市场主要厂商家用高清投影仪销售价格（2020-2025）&amp;（美元/台）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2024年全球主要生产商家用高清投影仪收入排名（百万美元）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中国市场主要厂商家用高清投影仪销量（2020-2025）&amp;（台）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中国市场主要厂商家用高清投影仪销量市场份额（2020-2025）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中国市场主要厂商家用高清投影仪销售收入（2020-2025）&amp;（百万美元）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中国市场主要厂商家用高清投影仪销售收入市场份额（2020-2025）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2024年中国主要生产商家用高清投影仪收入排名（百万美元）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中国市场主要厂商家用高清投影仪销售价格（2020-2025）&amp;（美元/台）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全球主要厂商家用高清投影仪总部及产地分布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全球主要厂商成立时间及家用高清投影仪商业化日期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全球主要厂商家用高清投影仪产品类型及应用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2024年全球家用高清投影仪主要厂商市场地位（第一梯队、第二梯队和第三梯队）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全球家用高清投影仪市场投资、并购等现状分析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家用高清投影仪生产基地、销售区域、竞争对手及市场地位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家用高清投影仪产品规格、参数及市场应用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家用高清投影仪销量（台）、收入（百万美元）、价格（美元/台）及毛利率（2020-2025）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全球不同产品类型家用高清投影仪销量（2020-2025年）&amp;（台）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全球不同产品类型家用高清投影仪销量市场份额（2020-2025）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全球不同产品类型家用高清投影仪销量预测（2026-2031）&amp;（台）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全球市场不同产品类型家用高清投影仪销量市场份额预测（2026-2031）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全球不同产品类型家用高清投影仪收入（2020-2025年）&amp;（百万美元）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全球不同产品类型家用高清投影仪收入市场份额（2020-2025）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全球不同产品类型家用高清投影仪收入预测（2026-2031）&amp;（百万美元）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全球不同产品类型家用高清投影仪收入市场份额预测（2026-2031）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全球不同应用家用高清投影仪销量（2020-2025年）&amp;（台）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全球不同应用家用高清投影仪销量市场份额（2020-2025）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全球不同应用家用高清投影仪销量预测（2026-2031）&amp;（台）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全球市场不同应用家用高清投影仪销量市场份额预测（2026-2031）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全球不同应用家用高清投影仪收入（2020-2025年）&amp;（百万美元）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全球不同应用家用高清投影仪收入市场份额（2020-2025）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全球不同应用家用高清投影仪收入预测（2026-2031）&amp;（百万美元）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全球不同应用家用高清投影仪收入市场份额预测（2026-2031）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家用高清投影仪上游原料供应商及联系方式列表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家用高清投影仪典型客户列表</w:t>
      </w:r>
      <w:r>
        <w:rPr>
          <w:rFonts w:hint="eastAsia"/>
        </w:rPr>
        <w:br/>
      </w:r>
      <w:r>
        <w:rPr>
          <w:rFonts w:hint="eastAsia"/>
        </w:rPr>
        <w:t>　　表 136： 家用高清投影仪主要销售模式及销售渠道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家用高清投影仪行业发展机遇及主要驱动因素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家用高清投影仪行业发展面临的风险</w:t>
      </w:r>
      <w:r>
        <w:rPr>
          <w:rFonts w:hint="eastAsia"/>
        </w:rPr>
        <w:br/>
      </w:r>
      <w:r>
        <w:rPr>
          <w:rFonts w:hint="eastAsia"/>
        </w:rPr>
        <w:t>　　表 139： 家用高清投影仪行业政策分析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家用高清投影仪产品图片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全球不同产品类型家用高清投影仪销售额2020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全球不同产品类型家用高清投影仪市场份额2024 &amp; 2031</w:t>
      </w:r>
      <w:r>
        <w:rPr>
          <w:rFonts w:hint="eastAsia"/>
        </w:rPr>
        <w:br/>
      </w:r>
      <w:r>
        <w:rPr>
          <w:rFonts w:hint="eastAsia"/>
        </w:rPr>
        <w:t>　　图 4： DLP投影仪产品图片</w:t>
      </w:r>
      <w:r>
        <w:rPr>
          <w:rFonts w:hint="eastAsia"/>
        </w:rPr>
        <w:br/>
      </w:r>
      <w:r>
        <w:rPr>
          <w:rFonts w:hint="eastAsia"/>
        </w:rPr>
        <w:t>　　图 5： LCD投影仪产品图片</w:t>
      </w:r>
      <w:r>
        <w:rPr>
          <w:rFonts w:hint="eastAsia"/>
        </w:rPr>
        <w:br/>
      </w:r>
      <w:r>
        <w:rPr>
          <w:rFonts w:hint="eastAsia"/>
        </w:rPr>
        <w:t>　　图 6： LCoS投影仪产品图片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全球不同应用家用高清投影仪市场份额2024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全球家用高清投影仪产能、产量、产能利用率及发展趋势（2020-2031）&amp;（台）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全球家用高清投影仪产量、需求量及发展趋势（2020-2031）&amp;（台）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全球主要地区家用高清投影仪产量（2020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全球主要地区家用高清投影仪产量市场份额（2020-2031）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中国家用高清投影仪产能、产量、产能利用率及发展趋势（2020-2031）&amp;（台）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中国家用高清投影仪产量、市场需求量及发展趋势（2020-2031）&amp;（台）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全球家用高清投影仪市场销售额及增长率：（2020-2031）&amp;（百万美元）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全球市场家用高清投影仪市场规模：2020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全球市场家用高清投影仪销量及增长率（2020-2031）&amp;（台）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全球市场家用高清投影仪价格趋势（2020-2031）&amp;（美元/台）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全球主要地区家用高清投影仪销售收入（2020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全球主要地区家用高清投影仪销售收入市场份额（2020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北美市场家用高清投影仪销量及增长率（2020-2031）&amp;（台）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北美市场家用高清投影仪收入及增长率（2020-2031）&amp;（百万美元）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欧洲市场家用高清投影仪销量及增长率（2020-2031）&amp;（台）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欧洲市场家用高清投影仪收入及增长率（2020-2031）&amp;（百万美元）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中国市场家用高清投影仪销量及增长率（2020-2031）&amp;（台）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中国市场家用高清投影仪收入及增长率（2020-2031）&amp;（百万美元）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日本市场家用高清投影仪销量及增长率（2020-2031）&amp;（台）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日本市场家用高清投影仪收入及增长率（2020-2031）&amp;（百万美元）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东南亚市场家用高清投影仪销量及增长率（2020-2031）&amp;（台）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东南亚市场家用高清投影仪收入及增长率（2020-2031）&amp;（百万美元）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印度市场家用高清投影仪销量及增长率（2020-2031）&amp;（台）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印度市场家用高清投影仪收入及增长率（2020-2031）&amp;（百万美元）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2024年全球市场主要厂商家用高清投影仪销量市场份额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2024年全球市场主要厂商家用高清投影仪收入市场份额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2024年中国市场主要厂商家用高清投影仪销量市场份额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2024年中国市场主要厂商家用高清投影仪收入市场份额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2024年全球前五大生产商家用高清投影仪市场份额</w:t>
      </w:r>
      <w:r>
        <w:rPr>
          <w:rFonts w:hint="eastAsia"/>
        </w:rPr>
        <w:br/>
      </w:r>
      <w:r>
        <w:rPr>
          <w:rFonts w:hint="eastAsia"/>
        </w:rPr>
        <w:t>　　图 40： 2024年全球家用高清投影仪第一梯队、第二梯队和第三梯队厂商及市场份额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全球不同产品类型家用高清投影仪价格走势（2020-2031）&amp;（美元/台）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全球不同应用家用高清投影仪价格走势（2020-2031）&amp;（美元/台）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家用高清投影仪产业链</w:t>
      </w:r>
      <w:r>
        <w:rPr>
          <w:rFonts w:hint="eastAsia"/>
        </w:rPr>
        <w:br/>
      </w:r>
      <w:r>
        <w:rPr>
          <w:rFonts w:hint="eastAsia"/>
        </w:rPr>
        <w:t>　　图 44： 家用高清投影仪中国企业SWOT分析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97d0f88af4e9c" w:history="1">
        <w:r>
          <w:rPr>
            <w:rStyle w:val="Hyperlink"/>
          </w:rPr>
          <w:t>2025-2031年全球与中国家用高清投影仪行业现状分析及市场前景报告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97d0f88af4e9c" w:history="1">
        <w:r>
          <w:rPr>
            <w:rStyle w:val="Hyperlink"/>
          </w:rPr>
          <w:t>https://www.20087.com/0/66/JiaYongGaoQingTouYingYiDeFaZhanQianJing.html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ba52798bb4219" w:history="1">
      <w:r>
        <w:rPr>
          <w:rStyle w:val="Hyperlink"/>
        </w:rPr>
        <w:t>2025-2031年全球与中国家用高清投影仪行业现状分析及市场前景报告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YongGaoQingTouYingYiDeFaZhanQianJing.html" TargetMode="External" Id="R02497d0f88af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YongGaoQingTouYingYiDeFaZhanQianJing.html" TargetMode="External" Id="R7c8ba52798bb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2025-03-02T03:08:34Z</dcterms:created>
  <dcterms:modified xsi:type="dcterms:W3CDTF">2025-03-02T04:08:34Z</dcterms:modified>
  <dc:subject>2025-2031年全球与中国家用高清投影仪行业现状分析及市场前景报告</dc:subject>
  <dc:title>2025-2031年全球与中国家用高清投影仪行业现状分析及市场前景报告</dc:title>
  <cp:keywords>2025-2031年全球与中国家用高清投影仪行业现状分析及市场前景报告</cp:keywords>
  <dc:description>2025-2031年全球与中国家用高清投影仪行业现状分析及市场前景报告</dc:description>
</cp:coreProperties>
</file>