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bcc7ce87456f" w:history="1">
              <w:r>
                <w:rPr>
                  <w:rStyle w:val="Hyperlink"/>
                </w:rPr>
                <w:t>2024-2030年中国母婴产品市场调查研究与发展前景预测报告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bcc7ce87456f" w:history="1">
              <w:r>
                <w:rPr>
                  <w:rStyle w:val="Hyperlink"/>
                </w:rPr>
                <w:t>2024-2030年中国母婴产品市场调查研究与发展前景预测报告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fbcc7ce87456f" w:history="1">
                <w:r>
                  <w:rPr>
                    <w:rStyle w:val="Hyperlink"/>
                  </w:rPr>
                  <w:t>https://www.20087.com/1/56/MuYingChanPinDeXianZhuangYuFaZhanQianJing.html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产品市场近年来呈现稳步增长，主要受新生代父母消费观念升级、家庭收入水平提高和二孩政策开放等因素驱动。消费者对安全、舒适和教育功能的母婴产品需求日益增长，推动了行业创新和细分市场的拓展。然而，行业面临的挑战包括产品同质化严重、质量标准参差不齐和消费者信任度建立难。</w:t>
      </w:r>
      <w:r>
        <w:rPr>
          <w:rFonts w:hint="eastAsia"/>
        </w:rPr>
        <w:br/>
      </w:r>
      <w:r>
        <w:rPr>
          <w:rFonts w:hint="eastAsia"/>
        </w:rPr>
        <w:t>　　未来，母婴产品的发展将更加注重品质、安全性和教育价值。一方面，通过采用环保材料、强化安全检测和引入国际认证体系，提升产品质量和安全性，满足消费者对健康育儿的需求。另一方面，加强与教育、心理专家的合作，研发寓教于乐的玩具、早教产品和亲子互动平台，促进婴幼儿智力和情感发展。此外，母婴品牌将深化与电商平台和社交媒体的融合，如开设直播带货、社群营销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bcc7ce87456f" w:history="1">
        <w:r>
          <w:rPr>
            <w:rStyle w:val="Hyperlink"/>
          </w:rPr>
          <w:t>2024-2030年中国母婴产品市场调查研究与发展前景预测报告</w:t>
        </w:r>
      </w:hyperlink>
      <w:r>
        <w:rPr>
          <w:rFonts w:hint="eastAsia"/>
        </w:rPr>
        <w:t>》基于多年母婴产品行业研究积累，结合母婴产品行业市场现状，通过资深研究团队对母婴产品市场资讯的系统整理与分析，依托权威数据资源及长期市场监测数据库，对母婴产品行业进行了全面调研。报告详细分析了母婴产品市场规模、市场前景、技术现状及未来发展方向，重点评估了母婴产品行业内企业的竞争格局及经营表现，并通过SWOT分析揭示了母婴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6fbcc7ce87456f" w:history="1">
        <w:r>
          <w:rPr>
            <w:rStyle w:val="Hyperlink"/>
          </w:rPr>
          <w:t>2024-2030年中国母婴产品市场调查研究与发展前景预测报告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》为投资者提供了准确的市场现状分析及前景预判，帮助挖掘行业投资价值，并提出投资策略与营销策略建议，是把握母婴产品行业动态、优化决策的重要工具。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母婴产品行业界定及应用</w:t>
      </w:r>
      <w:r>
        <w:rPr>
          <w:rFonts w:hint="eastAsia"/>
        </w:rPr>
        <w:br/>
      </w:r>
      <w:r>
        <w:rPr>
          <w:rFonts w:hint="eastAsia"/>
        </w:rPr>
        <w:t>　　第一节 母婴产品行业定义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母婴产品主要应用领域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2019-2024年全球母婴产品行业运行概况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2019-2024年全球母婴产品行业市场规模分析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全球主要地区母婴产品行业运行情况分析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2024-2030年全球母婴产品行业发展趋势预测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2023-2024年中国母婴产品发展环境分析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母婴产品行业相关政策、标准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母婴产品行业相关发展规划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中国母婴产品行业发展现状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一、2023-2024年母婴产品行业品牌发展现状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二、2023-2024年母婴产品行业需求市场现状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三、2023-2024年母婴产品市场需求层次分析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四、2023-2024年中国母婴产品市场走向分析</w:t>
      </w:r>
      <w:r>
        <w:rPr>
          <w:rFonts w:hint="eastAsia"/>
        </w:rPr>
        <w:br/>
      </w:r>
      <w:r>
        <w:rPr>
          <w:rFonts w:hint="eastAsia"/>
        </w:rPr>
        <w:t>　　第二节 中国母婴产品产品技术分析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一、2023-2024年母婴产品产品技术变化特点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二、2023-2024年母婴产品产品市场的新技术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三、2023-2024年母婴产品产品市场现状分析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中国母婴产品行业存在的问题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一、2023-2024年母婴产品产品市场存在的主要问题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二、2023-2024年国内母婴产品产品市场的三大瓶颈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三、2023-2024年母婴产品产品市场遭遇的规模难题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对中国母婴产品市场的分析及思考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一、母婴产品市场特点</w:t>
      </w:r>
      <w:r>
        <w:rPr>
          <w:rFonts w:hint="eastAsia"/>
        </w:rPr>
        <w:br/>
      </w:r>
      <w:r>
        <w:rPr>
          <w:rFonts w:hint="eastAsia"/>
        </w:rPr>
        <w:t>　　　　二、母婴产品市场分析</w:t>
      </w:r>
      <w:r>
        <w:rPr>
          <w:rFonts w:hint="eastAsia"/>
        </w:rPr>
        <w:br/>
      </w:r>
      <w:r>
        <w:rPr>
          <w:rFonts w:hint="eastAsia"/>
        </w:rPr>
        <w:t>　　　　三、母婴产品市场变化的方向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五、对中国母婴产品行业发展的思考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中国母婴产品市场现状分析</w:t>
      </w:r>
      <w:r>
        <w:rPr>
          <w:rFonts w:hint="eastAsia"/>
        </w:rPr>
        <w:br/>
      </w:r>
      <w:r>
        <w:rPr>
          <w:rFonts w:hint="eastAsia"/>
        </w:rPr>
        <w:t>　　第二节 中国母婴产品行业产量情况分析及预测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一、母婴产品总体产能规模</w:t>
      </w:r>
      <w:r>
        <w:rPr>
          <w:rFonts w:hint="eastAsia"/>
        </w:rPr>
        <w:br/>
      </w:r>
      <w:r>
        <w:rPr>
          <w:rFonts w:hint="eastAsia"/>
        </w:rPr>
        <w:t>　　　　二、母婴产品生产区域分布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三、2019-2024年中国母婴产品产量统计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四、2024-2030年中国母婴产品产量预测</w:t>
      </w:r>
      <w:r>
        <w:rPr>
          <w:rFonts w:hint="eastAsia"/>
        </w:rPr>
        <w:br/>
      </w:r>
      <w:r>
        <w:rPr>
          <w:rFonts w:hint="eastAsia"/>
        </w:rPr>
        <w:t>　　第三节 中国母婴产品市场需求分析及预测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一、中国母婴产品市场需求特点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二、2019-2024年中国母婴产品市场需求量统计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三、2024-2030年中国母婴产品市场需求量预测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中国母婴产品价格趋势分析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二、2024-2030年中国母婴产品市场价格走势预测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中国母婴产品进出口分析</w:t>
      </w:r>
      <w:r>
        <w:rPr>
          <w:rFonts w:hint="eastAsia"/>
        </w:rPr>
        <w:br/>
      </w:r>
      <w:r>
        <w:rPr>
          <w:rFonts w:hint="eastAsia"/>
        </w:rPr>
        <w:t>　　第一节 母婴产品进口情况分析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母婴产品出口情况分析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影响母婴产品进出口因素分析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2019-2024年中国母婴产品行业规模情况分析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2019-2024年中国母婴产品行业财务能力分析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母婴产品行业细分产品调研</w:t>
      </w:r>
      <w:r>
        <w:rPr>
          <w:rFonts w:hint="eastAsia"/>
        </w:rPr>
        <w:br/>
      </w:r>
      <w:r>
        <w:rPr>
          <w:rFonts w:hint="eastAsia"/>
        </w:rPr>
        <w:t>　　第一节 母婴产品细分产品结构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母婴产品行业上游产业发展分析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母婴产品行业下游产业发展分析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母婴产品行业重点区域市场结构调研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**地区母婴产品市场容量分析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**地区母婴产品市场容量分析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**地区母婴产品市场容量分析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**地区母婴产品市场容量分析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**地区母婴产品市场容量分析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母婴产品企业多样化经营策略分析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一、母婴产品企业多样化经营情况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二、现行母婴产品行业多样化经营的方向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大型母婴产品企业集团未来发展策略分析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对中小母婴产品企业生产经营的建议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2024年母婴产品市场前景分析</w:t>
      </w:r>
      <w:r>
        <w:rPr>
          <w:rFonts w:hint="eastAsia"/>
        </w:rPr>
        <w:br/>
      </w:r>
      <w:r>
        <w:rPr>
          <w:rFonts w:hint="eastAsia"/>
        </w:rPr>
        <w:t>　　第二节 2024年母婴产品行业发展趋势预测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影响母婴产品行业发展的主要因素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一、2024年影响母婴产品行业运行的有利因素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二、2024年影响母婴产品行业运行的稳定因素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三、2024年影响母婴产品行业运行的不利因素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四、2024年中国母婴产品行业发展面临的挑战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五、2024年中国母婴产品行业发展面临的机遇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母婴产品行业投资风险预警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一、母婴产品行业市场风险预测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二、母婴产品行业政策风险预测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三、母婴产品行业经营风险预测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四、母婴产品行业技术风险预测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五、母婴产品行业竞争风险预测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六、母婴产品行业其他风险预测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母婴产品投资建议</w:t>
      </w:r>
      <w:r>
        <w:rPr>
          <w:rFonts w:hint="eastAsia"/>
        </w:rPr>
        <w:br/>
      </w:r>
      <w:r>
        <w:rPr>
          <w:rFonts w:hint="eastAsia"/>
        </w:rPr>
        <w:t>　　第一节 母婴产品行业投资环境分析</w:t>
      </w:r>
      <w:r>
        <w:rPr>
          <w:rFonts w:hint="eastAsia"/>
        </w:rPr>
        <w:br/>
      </w:r>
      <w:r>
        <w:rPr>
          <w:rFonts w:hint="eastAsia"/>
        </w:rPr>
        <w:t>　　第二节 母婴产品行业投资进入壁垒分析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母婴产品行业历程</w:t>
      </w:r>
      <w:r>
        <w:rPr>
          <w:rFonts w:hint="eastAsia"/>
        </w:rPr>
        <w:br/>
      </w:r>
      <w:r>
        <w:rPr>
          <w:rFonts w:hint="eastAsia"/>
        </w:rPr>
        <w:t>　　图表 母婴产品行业生命周期</w:t>
      </w:r>
      <w:r>
        <w:rPr>
          <w:rFonts w:hint="eastAsia"/>
        </w:rPr>
        <w:br/>
      </w:r>
      <w:r>
        <w:rPr>
          <w:rFonts w:hint="eastAsia"/>
        </w:rPr>
        <w:t>　　图表 母婴产品行业产业链分析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2019-2024年母婴产品行业市场容量分析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2019-2024年中国母婴产品市场需求量及增速统计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2024年中国母婴产品行业需求领域分布格局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2019-2024年中国母婴产品出口数量分析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2024年中国母婴产品进口国家及地区分析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2024年中国母婴产品出口国家及地区分析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2024-2030年中国母婴产品行业产量预测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2024-2030年中国母婴产品市场需求量预测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2024-2030年中国母婴产品行业供需平衡预测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2024-2030年中国母婴产品行业市场规模预测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2024年中国母婴产品市场前景分析</w:t>
      </w:r>
      <w:r>
        <w:rPr>
          <w:rFonts w:hint="eastAsia"/>
        </w:rPr>
        <w:br/>
      </w:r>
      <w:r>
        <w:rPr>
          <w:rFonts w:hint="eastAsia"/>
        </w:rPr>
        <w:t>　　图表 2024年中国母婴产品发展趋势预测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bcc7ce87456f" w:history="1">
        <w:r>
          <w:rPr>
            <w:rStyle w:val="Hyperlink"/>
          </w:rPr>
          <w:t>2024-2030年中国母婴产品市场调查研究与发展前景预测报告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fbcc7ce87456f" w:history="1">
        <w:r>
          <w:rPr>
            <w:rStyle w:val="Hyperlink"/>
          </w:rPr>
          <w:t>https://www.20087.com/1/56/MuYingChanPinDeXianZhuangYuFaZhanQianJing.html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热点：婴儿用品品牌怎么选排名、母婴产品十大品牌、母婴市场、母婴产品哪个牌子比较好、爱亲母婴加盟可靠不、母婴产品图片、母婴店品牌十大排名、母婴产品好卖吗、中国十大母婴店排行榜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214105704f13" w:history="1">
      <w:r>
        <w:rPr>
          <w:rStyle w:val="Hyperlink"/>
        </w:rPr>
        <w:t>2024-2030年中国母婴产品市场调查研究与发展前景预测报告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uYingChanPinDeXianZhuangYuFaZhanQianJing.html" TargetMode="External" Id="R976fbcc7ce87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uYingChanPinDeXianZhuangYuFaZhanQianJing.html" TargetMode="External" Id="R969d21410570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2024-05-16T04:46:00Z</dcterms:created>
  <dcterms:modified xsi:type="dcterms:W3CDTF">2024-05-16T05:46:00Z</dcterms:modified>
  <dc:subject>2024-2030年中国母婴产品市场调查研究与发展前景预测报告</dc:subject>
  <dc:title>2024-2030年中国母婴产品市场调查研究与发展前景预测报告</dc:title>
  <cp:keywords>2024-2030年中国母婴产品市场调查研究与发展前景预测报告</cp:keywords>
  <dc:description>2024-2030年中国母婴产品市场调查研究与发展前景预测报告</dc:description>
</cp:coreProperties>
</file>