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1f633bb241bf" w:history="1">
              <w:r>
                <w:rPr>
                  <w:rStyle w:val="Hyperlink"/>
                </w:rPr>
                <w:t>2026-2032年全球与中国儿童跑步鞋行业现状分析及市场前景预测报告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1f633bb241bf" w:history="1">
              <w:r>
                <w:rPr>
                  <w:rStyle w:val="Hyperlink"/>
                </w:rPr>
                <w:t>2026-2032年全球与中国儿童跑步鞋行业现状分析及市场前景预测报告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1f633bb241bf" w:history="1">
                <w:r>
                  <w:rPr>
                    <w:rStyle w:val="Hyperlink"/>
                  </w:rPr>
                  <w:t>https://www.20087.com/1/16/ErTongPaoBuXieShiChangQianJingFenXi.html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儿童跑步鞋是功能性童鞋的重要品类，在青少年体育教育强化与户外活动倡导背景下需求增长。主流产品采用轻质EVA中底、透气网布鞋面及防滑橡胶外底，强调足弓支撑、后跟稳定与前掌 flex groove 弯折设计，以适配儿童足部发育特点。高端系列引入缓震科技（如TPU气垫）、3D足弓适配及反光安全条，兼顾运动表现与安全。品牌普遍通过儿科足踝专家合作背书，强化专业形象。然而，行业仍面临低价鞋款使用回收料导致异味与变形、鞋楦宽度不足压迫脚趾、以及家长过度追求“增高”功能忽视自然步态等问题。</w:t>
      </w:r>
      <w:r>
        <w:rPr>
          <w:rFonts w:hint="eastAsia"/>
        </w:rPr>
        <w:br/>
      </w:r>
      <w:r>
        <w:rPr>
          <w:rFonts w:hint="eastAsia"/>
        </w:rPr>
        <w:t>　　未来，儿童跑步鞋将朝着生长自适应结构、步态健康监测与循环材料应用三大方向演进。生长自适应结构采用可调节鞋舌或伸缩鞋底，适配6–12个月足长变化。步态健康监测在鞋垫嵌入柔性压力传感器，通过APP反馈内八、扁平足等早期迹象。循环材料应用则使用海洋回收塑料、生物基EVA及可拆卸部件，支持品牌回收再造。此外，与学校体育课程联动，提供运动损伤预防建议，将使儿童跑步鞋从“运动装备”升级为“儿童足部健康发展伙伴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1f633bb241bf" w:history="1">
        <w:r>
          <w:rPr>
            <w:rStyle w:val="Hyperlink"/>
          </w:rPr>
          <w:t>2026-2032年全球与中国儿童跑步鞋行业现状分析及市场前景预测报告</w:t>
        </w:r>
      </w:hyperlink>
      <w:r>
        <w:rPr>
          <w:rFonts w:hint="eastAsia"/>
        </w:rPr>
        <w:t>》基于国家统计局、行业协会等详实数据，结合全面市场调研，系统分析了儿童跑步鞋行业的市场规模、技术现状及未来发展方向。报告从经济环境、政策导向等角度出发，深入探讨了儿童跑步鞋行业发展趋势、竞争格局及重点企业的战略布局，同时对儿童跑步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按产品类型细分，全球儿童跑步鞋市场规模2020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男孩跑步鞋</w:t>
      </w:r>
      <w:r>
        <w:rPr>
          <w:rFonts w:hint="eastAsia"/>
        </w:rPr>
        <w:br/>
      </w:r>
      <w:r>
        <w:rPr>
          <w:rFonts w:hint="eastAsia"/>
        </w:rPr>
        <w:t>　　　　1.3.3 女孩跑步鞋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按应用细分，全球儿童跑步鞋市场规模2020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2至4岁</w:t>
      </w:r>
      <w:r>
        <w:rPr>
          <w:rFonts w:hint="eastAsia"/>
        </w:rPr>
        <w:br/>
      </w:r>
      <w:r>
        <w:rPr>
          <w:rFonts w:hint="eastAsia"/>
        </w:rPr>
        <w:t>　　　　1.4.3 4至6岁</w:t>
      </w:r>
      <w:r>
        <w:rPr>
          <w:rFonts w:hint="eastAsia"/>
        </w:rPr>
        <w:br/>
      </w:r>
      <w:r>
        <w:rPr>
          <w:rFonts w:hint="eastAsia"/>
        </w:rPr>
        <w:t>　　　　1.4.4 6至8岁</w:t>
      </w:r>
      <w:r>
        <w:rPr>
          <w:rFonts w:hint="eastAsia"/>
        </w:rPr>
        <w:br/>
      </w:r>
      <w:r>
        <w:rPr>
          <w:rFonts w:hint="eastAsia"/>
        </w:rPr>
        <w:t>　　　　1.4.5 8至12岁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儿童跑步鞋行业发展总体概况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儿童跑步鞋行业发展主要特点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儿童跑步鞋行业发展影响因素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儿童跑步鞋有利因素</w:t>
      </w:r>
      <w:r>
        <w:rPr>
          <w:rFonts w:hint="eastAsia"/>
        </w:rPr>
        <w:br/>
      </w:r>
      <w:r>
        <w:rPr>
          <w:rFonts w:hint="eastAsia"/>
        </w:rPr>
        <w:t>　　　　1.5.3 .2 儿童跑步鞋不利因素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全球市场，近三年儿童跑步鞋主要企业占有率及排名（按销量）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儿童跑步鞋主要企业在国际市场占有率（按销量，2022-2025）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2024年儿童跑步鞋主要企业在国际市场排名（按销量）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全球市场主要企业儿童跑步鞋销量（2022-2025）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全球市场，近三年儿童跑步鞋主要企业占有率及排名（按收入）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儿童跑步鞋主要企业在国际市场占有率（按收入，2022-2025）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2024年儿童跑步鞋主要企业在国际市场排名（按收入）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全球市场主要企业儿童跑步鞋销售收入（2022-2025）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全球市场主要企业儿童跑步鞋销售价格（2022-2025）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中国市场，近三年儿童跑步鞋主要企业占有率及排名（按销量）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儿童跑步鞋主要企业在中国市场占有率（按销量，2022-2025）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2024年儿童跑步鞋主要企业在中国市场排名（按销量）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中国市场主要企业儿童跑步鞋销量（2022-2025）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中国市场，近三年儿童跑步鞋主要企业占有率及排名（按收入）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儿童跑步鞋主要企业在中国市场占有率（按收入，2022-2025）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2024年儿童跑步鞋主要企业在中国市场排名（按收入）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中国市场主要企业儿童跑步鞋销售收入（2022-2025）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全球主要厂商儿童跑步鞋总部及产地分布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全球主要厂商成立时间及儿童跑步鞋商业化日期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全球主要厂商儿童跑步鞋产品类型及应用</w:t>
      </w:r>
      <w:r>
        <w:rPr>
          <w:rFonts w:hint="eastAsia"/>
        </w:rPr>
        <w:br/>
      </w:r>
      <w:r>
        <w:rPr>
          <w:rFonts w:hint="eastAsia"/>
        </w:rPr>
        <w:t>　　2.9 儿童跑步鞋行业集中度、竞争程度分析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儿童跑步鞋行业集中度分析：2024年全球Top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全球儿童跑步鞋第一梯队、第二梯队和第三梯队生产商（品牌）及市场份额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全球儿童跑步鞋总体规模分析</w:t>
      </w:r>
      <w:r>
        <w:rPr>
          <w:rFonts w:hint="eastAsia"/>
        </w:rPr>
        <w:br/>
      </w:r>
      <w:r>
        <w:rPr>
          <w:rFonts w:hint="eastAsia"/>
        </w:rPr>
        <w:t>　　3.1 全球儿童跑步鞋供需现状及预测（2020-2032）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全球儿童跑步鞋产能、产量、产能利用率及发展趋势（2020-2032）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全球儿童跑步鞋产量、需求量及发展趋势（2020-2032）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全球主要地区儿童跑步鞋产量及发展趋势（2020-2032）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全球主要地区儿童跑步鞋产量（2020-2025）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全球主要地区儿童跑步鞋产量（2026-2032）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全球主要地区儿童跑步鞋产量市场份额（2020-2032）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中国儿童跑步鞋供需现状及预测（2020-2032）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中国儿童跑步鞋产能、产量、产能利用率及发展趋势（2020-2032）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中国儿童跑步鞋产量、市场需求量及发展趋势（2020-2032）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中国市场儿童跑步鞋进出口（2020-2032）</w:t>
      </w:r>
      <w:r>
        <w:rPr>
          <w:rFonts w:hint="eastAsia"/>
        </w:rPr>
        <w:br/>
      </w:r>
      <w:r>
        <w:rPr>
          <w:rFonts w:hint="eastAsia"/>
        </w:rPr>
        <w:t>　　3.4 全球儿童跑步鞋销量及销售额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全球市场儿童跑步鞋销售额（2020-2032）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全球市场儿童跑步鞋销量（2020-2032）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全球市场儿童跑步鞋价格趋势（2020-2032）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全球儿童跑步鞋主要地区分析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全球主要地区儿童跑步鞋市场规模分析：2020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全球主要地区儿童跑步鞋销售收入及市场份额（2020-2025年）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全球主要地区儿童跑步鞋销售收入预测（2026-2032年）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全球主要地区儿童跑步鞋销量分析：2020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全球主要地区儿童跑步鞋销量及市场份额（2020-2025年）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全球主要地区儿童跑步鞋销量及市场份额预测（2026-2032）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印度市场儿童跑步鞋销量、收入及增长率（2020-2032）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儿童跑步鞋销量、收入、价格及毛利率（2020-2025）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不同产品类型儿童跑步鞋分析</w:t>
      </w:r>
      <w:r>
        <w:rPr>
          <w:rFonts w:hint="eastAsia"/>
        </w:rPr>
        <w:br/>
      </w:r>
      <w:r>
        <w:rPr>
          <w:rFonts w:hint="eastAsia"/>
        </w:rPr>
        <w:t>　　6.1 全球不同产品类型儿童跑步鞋销量（2020-2032）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全球不同产品类型儿童跑步鞋销量及市场份额（2020-2025）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全球不同产品类型儿童跑步鞋销量预测（2026-2032）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全球不同产品类型儿童跑步鞋收入（2020-2032）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全球不同产品类型儿童跑步鞋收入及市场份额（2020-2025）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全球不同产品类型儿童跑步鞋收入预测（2026-2032）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全球不同产品类型儿童跑步鞋价格走势（2020-2032）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中国不同产品类型儿童跑步鞋销量（2020-2032）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中国不同产品类型儿童跑步鞋销量预测（2026-2032）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中国不同产品类型儿童跑步鞋销量及市场份额（2020-2025）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中国不同产品类型儿童跑步鞋收入（2020-2032）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中国不同产品类型儿童跑步鞋收入及市场份额（2020-2025）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中国不同产品类型儿童跑步鞋收入预测（2026-2032）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不同应用儿童跑步鞋分析</w:t>
      </w:r>
      <w:r>
        <w:rPr>
          <w:rFonts w:hint="eastAsia"/>
        </w:rPr>
        <w:br/>
      </w:r>
      <w:r>
        <w:rPr>
          <w:rFonts w:hint="eastAsia"/>
        </w:rPr>
        <w:t>　　7.1 全球不同应用儿童跑步鞋销量（2020-2032）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全球不同应用儿童跑步鞋销量及市场份额（2020-2025）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全球不同应用儿童跑步鞋销量预测（2026-2032）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全球不同应用儿童跑步鞋收入（2020-2032）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全球不同应用儿童跑步鞋收入及市场份额（2020-2025）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全球不同应用儿童跑步鞋收入预测（2026-2032）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全球不同应用儿童跑步鞋价格走势（2020-2032）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中国不同应用儿童跑步鞋销量（2020-2032）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中国不同应用儿童跑步鞋销量及市场份额（2020-2025）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中国不同应用儿童跑步鞋销量预测（2026-2032）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中国不同应用儿童跑步鞋收入（2020-2032）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中国不同应用儿童跑步鞋收入及市场份额（2020-2025）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中国不同应用儿童跑步鞋收入预测（2026-2032）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儿童跑步鞋行业发展趋势</w:t>
      </w:r>
      <w:r>
        <w:rPr>
          <w:rFonts w:hint="eastAsia"/>
        </w:rPr>
        <w:br/>
      </w:r>
      <w:r>
        <w:rPr>
          <w:rFonts w:hint="eastAsia"/>
        </w:rPr>
        <w:t>　　8.2 儿童跑步鞋行业主要驱动因素</w:t>
      </w:r>
      <w:r>
        <w:rPr>
          <w:rFonts w:hint="eastAsia"/>
        </w:rPr>
        <w:br/>
      </w:r>
      <w:r>
        <w:rPr>
          <w:rFonts w:hint="eastAsia"/>
        </w:rPr>
        <w:t>　　8.3 儿童跑步鞋中国企业SWOT分析</w:t>
      </w:r>
      <w:r>
        <w:rPr>
          <w:rFonts w:hint="eastAsia"/>
        </w:rPr>
        <w:br/>
      </w:r>
      <w:r>
        <w:rPr>
          <w:rFonts w:hint="eastAsia"/>
        </w:rPr>
        <w:t>　　8.4 中国儿童跑步鞋行业政策环境分析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儿童跑步鞋行业产业链简介</w:t>
      </w:r>
      <w:r>
        <w:rPr>
          <w:rFonts w:hint="eastAsia"/>
        </w:rPr>
        <w:br/>
      </w:r>
      <w:r>
        <w:rPr>
          <w:rFonts w:hint="eastAsia"/>
        </w:rPr>
        <w:t>　　　　9.1.1 儿童跑步鞋行业供应链分析</w:t>
      </w:r>
      <w:r>
        <w:rPr>
          <w:rFonts w:hint="eastAsia"/>
        </w:rPr>
        <w:br/>
      </w:r>
      <w:r>
        <w:rPr>
          <w:rFonts w:hint="eastAsia"/>
        </w:rPr>
        <w:t>　　　　9.1.2 儿童跑步鞋主要原料及供应情况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儿童跑步鞋行业采购模式</w:t>
      </w:r>
      <w:r>
        <w:rPr>
          <w:rFonts w:hint="eastAsia"/>
        </w:rPr>
        <w:br/>
      </w:r>
      <w:r>
        <w:rPr>
          <w:rFonts w:hint="eastAsia"/>
        </w:rPr>
        <w:t>　　9.3 儿童跑步鞋行业生产模式</w:t>
      </w:r>
      <w:r>
        <w:rPr>
          <w:rFonts w:hint="eastAsia"/>
        </w:rPr>
        <w:br/>
      </w:r>
      <w:r>
        <w:rPr>
          <w:rFonts w:hint="eastAsia"/>
        </w:rPr>
        <w:t>　　9.4 儿童跑步鞋行业销售模式及销售渠道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按产品类型细分，全球儿童跑步鞋市场规模2020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按应用细分，全球儿童跑步鞋市场规模（CAGR）2020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儿童跑步鞋行业发展主要特点</w:t>
      </w:r>
      <w:r>
        <w:rPr>
          <w:rFonts w:hint="eastAsia"/>
        </w:rPr>
        <w:br/>
      </w:r>
      <w:r>
        <w:rPr>
          <w:rFonts w:hint="eastAsia"/>
        </w:rPr>
        <w:t>　　表 4： 儿童跑步鞋行业发展有利因素分析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儿童跑步鞋行业发展不利因素分析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进入儿童跑步鞋行业壁垒</w:t>
      </w:r>
      <w:r>
        <w:rPr>
          <w:rFonts w:hint="eastAsia"/>
        </w:rPr>
        <w:br/>
      </w:r>
      <w:r>
        <w:rPr>
          <w:rFonts w:hint="eastAsia"/>
        </w:rPr>
        <w:t>　　表 7： 儿童跑步鞋主要企业在国际市场占有率（按销量，2022-2025）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2024年儿童跑步鞋主要企业在国际市场排名（按销量）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全球市场主要企业儿童跑步鞋销量（2022-2025）&amp;（千双）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儿童跑步鞋主要企业在国际市场占有率（按收入，2022-2025）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2024年儿童跑步鞋主要企业在国际市场排名（按收入）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全球市场主要企业儿童跑步鞋销售收入（2022-2025）&amp;（万元）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全球市场主要企业儿童跑步鞋销售价格（2022-2025）&amp;（US$/Pair）</w:t>
      </w:r>
      <w:r>
        <w:rPr>
          <w:rFonts w:hint="eastAsia"/>
        </w:rPr>
        <w:br/>
      </w:r>
      <w:r>
        <w:rPr>
          <w:rFonts w:hint="eastAsia"/>
        </w:rPr>
        <w:t>　　表 14： 儿童跑步鞋主要企业在中国市场占有率（按销量，2022-2025）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2024年儿童跑步鞋主要企业在中国市场排名（按销量）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中国市场主要企业儿童跑步鞋销量（2022-2025）&amp;（千双）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儿童跑步鞋主要企业在中国市场占有率（按收入，2022-2025）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2024年儿童跑步鞋主要企业在中国市场排名（按收入）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中国市场主要企业儿童跑步鞋销售收入（2022-2025）&amp;（万元）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全球主要厂商儿童跑步鞋总部及产地分布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全球主要厂商成立时间及儿童跑步鞋商业化日期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全球主要厂商儿童跑步鞋产品类型及应用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2024年全球儿童跑步鞋主要厂商市场地位（第一梯队、第二梯队和第三梯队）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全球儿童跑步鞋市场投资、并购等现状分析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全球主要地区儿童跑步鞋产量增速（CAGR）：（2020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全球主要地区儿童跑步鞋产量（2020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全球主要地区儿童跑步鞋产量（2020-2025）&amp;（千双）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全球主要地区儿童跑步鞋产量（2026-2032）&amp;（千双）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全球主要地区儿童跑步鞋产量市场份额（2020-2025）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全球主要地区儿童跑步鞋产量（2026-2032）&amp;（千双）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中国市场儿童跑步鞋产量、销量、进出口（2020-2025年）&amp;（千双）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中国市场儿童跑步鞋产量、销量、进出口预测（2026-2032）&amp;（千双）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全球主要地区儿童跑步鞋销售收入增速：（2020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全球主要地区儿童跑步鞋销售收入（2020-2025）&amp;（万元）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全球主要地区儿童跑步鞋销售收入市场份额（2020-2025）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全球主要地区儿童跑步鞋收入（2026-2032）&amp;（万元）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全球主要地区儿童跑步鞋收入市场份额（2026-2032）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全球主要地区儿童跑步鞋销量（千双）：2020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全球主要地区儿童跑步鞋销量（2020-2025）&amp;（千双）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全球主要地区儿童跑步鞋销量市场份额（2020-2025）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全球主要地区儿童跑步鞋销量（2026-2032）&amp;（千双）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全球主要地区儿童跑步鞋销量份额（2026-2032）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儿童跑步鞋生产基地、销售区域、竞争对手及市场地位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儿童跑步鞋产品规格、参数及市场应用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儿童跑步鞋销量（千双）、收入（万元）、价格（US$/Pair）及毛利率（2020-2025）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全球不同产品类型儿童跑步鞋销量（2020-2025年）&amp;（千双）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124： 全球不同产品类型儿童跑步鞋销量市场份额（2020-2025）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全球不同产品类型儿童跑步鞋销量预测（2026-2032）&amp;（千双）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全球市场不同产品类型儿童跑步鞋销量市场份额预测（2026-2032）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全球不同产品类型儿童跑步鞋收入（2020-2025年）&amp;（万元）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全球不同产品类型儿童跑步鞋收入市场份额（2020-2025）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全球不同产品类型儿童跑步鞋收入预测（2026-2032）&amp;（万元）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全球不同产品类型儿童跑步鞋收入市场份额预测（2026-2032）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中国不同产品类型儿童跑步鞋销量预测（2026-2032）&amp;（千双）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全球市场不同产品类型儿童跑步鞋销量市场份额预测（2026-2032）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中国不同产品类型儿童跑步鞋销量（2020-2025年）&amp;（千双）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134： 中国不同产品类型儿童跑步鞋销量市场份额（2020-2025）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中国不同产品类型儿童跑步鞋收入（2020-2025年）&amp;（万元）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中国不同产品类型儿童跑步鞋收入市场份额（2020-2025）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中国不同产品类型儿童跑步鞋收入预测（2026-2032）&amp;（万元）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中国不同产品类型儿童跑步鞋收入市场份额预测（2026-2032）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全球不同应用儿童跑步鞋销量（2020-2025年）&amp;（千双）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140： 全球不同应用儿童跑步鞋销量市场份额（2020-2025）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全球不同应用儿童跑步鞋销量预测（2026-2032）&amp;（千双）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142： 全球市场不同应用儿童跑步鞋销量市场份额预测（2026-2032）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全球不同应用儿童跑步鞋收入（2020-2025年）&amp;（万元）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全球不同应用儿童跑步鞋收入市场份额（2020-2025）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全球不同应用儿童跑步鞋收入预测（2026-2032）&amp;（万元）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全球不同应用儿童跑步鞋收入市场份额预测（2026-2032）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中国不同应用儿童跑步鞋销量（2020-2025年）&amp;（千双）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148： 中国不同应用儿童跑步鞋销量市场份额（2020-2025）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中国不同应用儿童跑步鞋销量预测（2026-2032）&amp;（千双）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150： 中国市场不同应用儿童跑步鞋销量市场份额预测（2026-2032）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中国不同应用儿童跑步鞋收入（2020-2025年）&amp;（万元）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中国不同应用儿童跑步鞋收入市场份额（2020-2025）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中国不同应用儿童跑步鞋收入预测（2026-2032）&amp;（万元）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中国不同应用儿童跑步鞋收入市场份额预测（2026-2032）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儿童跑步鞋行业发展趋势</w:t>
      </w:r>
      <w:r>
        <w:rPr>
          <w:rFonts w:hint="eastAsia"/>
        </w:rPr>
        <w:br/>
      </w:r>
      <w:r>
        <w:rPr>
          <w:rFonts w:hint="eastAsia"/>
        </w:rPr>
        <w:t>　　表 156： 儿童跑步鞋行业主要驱动因素</w:t>
      </w:r>
      <w:r>
        <w:rPr>
          <w:rFonts w:hint="eastAsia"/>
        </w:rPr>
        <w:br/>
      </w:r>
      <w:r>
        <w:rPr>
          <w:rFonts w:hint="eastAsia"/>
        </w:rPr>
        <w:t>　　表 157： 儿童跑步鞋行业供应链分析</w:t>
      </w:r>
      <w:r>
        <w:rPr>
          <w:rFonts w:hint="eastAsia"/>
        </w:rPr>
        <w:br/>
      </w:r>
      <w:r>
        <w:rPr>
          <w:rFonts w:hint="eastAsia"/>
        </w:rPr>
        <w:t>　　表 158： 儿童跑步鞋上游原料供应商</w:t>
      </w:r>
      <w:r>
        <w:rPr>
          <w:rFonts w:hint="eastAsia"/>
        </w:rPr>
        <w:br/>
      </w:r>
      <w:r>
        <w:rPr>
          <w:rFonts w:hint="eastAsia"/>
        </w:rPr>
        <w:t>　　表 159： 儿童跑步鞋主要地区不同应用客户分析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儿童跑步鞋典型经销商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儿童跑步鞋产品图片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全球不同产品类型儿童跑步鞋销售额2020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全球不同产品类型儿童跑步鞋市场份额2024 &amp; 2032</w:t>
      </w:r>
      <w:r>
        <w:rPr>
          <w:rFonts w:hint="eastAsia"/>
        </w:rPr>
        <w:br/>
      </w:r>
      <w:r>
        <w:rPr>
          <w:rFonts w:hint="eastAsia"/>
        </w:rPr>
        <w:t>　　图 4： 男孩跑步鞋产品图片</w:t>
      </w:r>
      <w:r>
        <w:rPr>
          <w:rFonts w:hint="eastAsia"/>
        </w:rPr>
        <w:br/>
      </w:r>
      <w:r>
        <w:rPr>
          <w:rFonts w:hint="eastAsia"/>
        </w:rPr>
        <w:t>　　图 5： 女孩跑步鞋产品图片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全球不同应用儿童跑步鞋市场份额2024 &amp; 2032</w:t>
      </w:r>
      <w:r>
        <w:rPr>
          <w:rFonts w:hint="eastAsia"/>
        </w:rPr>
        <w:br/>
      </w:r>
      <w:r>
        <w:rPr>
          <w:rFonts w:hint="eastAsia"/>
        </w:rPr>
        <w:t>　　图 8： 2至4岁</w:t>
      </w:r>
      <w:r>
        <w:rPr>
          <w:rFonts w:hint="eastAsia"/>
        </w:rPr>
        <w:br/>
      </w:r>
      <w:r>
        <w:rPr>
          <w:rFonts w:hint="eastAsia"/>
        </w:rPr>
        <w:t>　　图 9： 4至6岁</w:t>
      </w:r>
      <w:r>
        <w:rPr>
          <w:rFonts w:hint="eastAsia"/>
        </w:rPr>
        <w:br/>
      </w:r>
      <w:r>
        <w:rPr>
          <w:rFonts w:hint="eastAsia"/>
        </w:rPr>
        <w:t>　　图 10： 6至8岁</w:t>
      </w:r>
      <w:r>
        <w:rPr>
          <w:rFonts w:hint="eastAsia"/>
        </w:rPr>
        <w:br/>
      </w:r>
      <w:r>
        <w:rPr>
          <w:rFonts w:hint="eastAsia"/>
        </w:rPr>
        <w:t>　　图 11： 8至12岁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2024年全球前五大生产商儿童跑步鞋市场份额</w:t>
      </w:r>
      <w:r>
        <w:rPr>
          <w:rFonts w:hint="eastAsia"/>
        </w:rPr>
        <w:br/>
      </w:r>
      <w:r>
        <w:rPr>
          <w:rFonts w:hint="eastAsia"/>
        </w:rPr>
        <w:t>　　图 13： 2024年全球儿童跑步鞋第一梯队、第二梯队和第三梯队厂商及市场份额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全球儿童跑步鞋产能、产量、产能利用率及发展趋势（2020-2032）&amp;（千双）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15： 全球儿童跑步鞋产量、需求量及发展趋势（2020-2032）&amp;（千双）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全球主要地区儿童跑步鞋产量市场份额（2020-2032）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中国儿童跑步鞋产能、产量、产能利用率及发展趋势（2020-2032）&amp;（千双）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18： 中国儿童跑步鞋产量、市场需求量及发展趋势（2020-2032）&amp;（千双）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19： 全球儿童跑步鞋市场销售额及增长率：（2020-2032）&amp;（万元）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全球市场儿童跑步鞋市场规模：2020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全球市场儿童跑步鞋价格趋势（2020-2032）&amp;（US$/Pair）</w:t>
      </w:r>
      <w:r>
        <w:rPr>
          <w:rFonts w:hint="eastAsia"/>
        </w:rPr>
        <w:br/>
      </w:r>
      <w:r>
        <w:rPr>
          <w:rFonts w:hint="eastAsia"/>
        </w:rPr>
        <w:t>　　图 23： 全球主要地区儿童跑步鞋销售收入（2020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全球主要地区儿童跑步鞋销售收入市场份额（2020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印度市场儿童跑步鞋销量及增长率（2020-2032）&amp;（千双）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印度市场儿童跑步鞋收入及增长率（2020-2032）&amp;（万元）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全球不同产品类型儿童跑步鞋价格走势（2020-2032）&amp;（US$/Pair）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38： 全球不同应用儿童跑步鞋价格走势（2020-2032）&amp;（US$/Pair）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39： 儿童跑步鞋中国企业SWOT分析</w:t>
      </w:r>
      <w:r>
        <w:rPr>
          <w:rFonts w:hint="eastAsia"/>
        </w:rPr>
        <w:br/>
      </w:r>
      <w:r>
        <w:rPr>
          <w:rFonts w:hint="eastAsia"/>
        </w:rPr>
        <w:t>　　图 40： 儿童跑步鞋产业链</w:t>
      </w:r>
      <w:r>
        <w:rPr>
          <w:rFonts w:hint="eastAsia"/>
        </w:rPr>
        <w:br/>
      </w:r>
      <w:r>
        <w:rPr>
          <w:rFonts w:hint="eastAsia"/>
        </w:rPr>
        <w:t>　　图 41： 儿童跑步鞋行业采购模式分析</w:t>
      </w:r>
      <w:r>
        <w:rPr>
          <w:rFonts w:hint="eastAsia"/>
        </w:rPr>
        <w:br/>
      </w:r>
      <w:r>
        <w:rPr>
          <w:rFonts w:hint="eastAsia"/>
        </w:rPr>
        <w:t>　　图 42： 儿童跑步鞋行业生产模式</w:t>
      </w:r>
      <w:r>
        <w:rPr>
          <w:rFonts w:hint="eastAsia"/>
        </w:rPr>
        <w:br/>
      </w:r>
      <w:r>
        <w:rPr>
          <w:rFonts w:hint="eastAsia"/>
        </w:rPr>
        <w:t>　　图 43： 儿童跑步鞋行业销售模式分析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1f633bb241bf" w:history="1">
        <w:r>
          <w:rPr>
            <w:rStyle w:val="Hyperlink"/>
          </w:rPr>
          <w:t>2026-2032年全球与中国儿童跑步鞋行业现状分析及市场前景预测报告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1f633bb241bf" w:history="1">
        <w:r>
          <w:rPr>
            <w:rStyle w:val="Hyperlink"/>
          </w:rPr>
          <w:t>https://www.20087.com/1/16/ErTongPaoBuXieShiChangQianJingFenXi.html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热点：小学生体育专用 跑步鞋、儿童跑步鞋排名前10名、小学生跑步鞋买什么品牌好、儿童跑步鞋哪个牌子好、儿童跑鞋10大排名、儿童跑步鞋鞋底什么材质的比较好、小学生公认最好的跑鞋、李宁儿童跑步鞋、12岁孩子穿的跑鞋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0133e0184388" w:history="1">
      <w:r>
        <w:rPr>
          <w:rStyle w:val="Hyperlink"/>
        </w:rPr>
        <w:t>2026-2032年全球与中国儿童跑步鞋行业现状分析及市场前景预测报告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ErTongPaoBuXieShiChangQianJingFenXi.html" TargetMode="External" Id="R63c81f633bb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ErTongPaoBuXieShiChangQianJingFenXi.html" TargetMode="External" Id="R8b6d0133e018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2025-11-10T04:52:17Z</dcterms:created>
  <dcterms:modified xsi:type="dcterms:W3CDTF">2025-11-10T05:52:17Z</dcterms:modified>
  <dc:subject>2026-2032年全球与中国儿童跑步鞋行业现状分析及市场前景预测报告</dc:subject>
  <dc:title>2026-2032年全球与中国儿童跑步鞋行业现状分析及市场前景预测报告</dc:title>
  <cp:keywords>2026-2032年全球与中国儿童跑步鞋行业现状分析及市场前景预测报告</cp:keywords>
  <dc:description>2026-2032年全球与中国儿童跑步鞋行业现状分析及市场前景预测报告</dc:description>
</cp:coreProperties>
</file>