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eb78e0e93475c" w:history="1">
              <w:r>
                <w:rPr>
                  <w:rStyle w:val="Hyperlink"/>
                </w:rPr>
                <w:t>2025-2031年中国商用地毯市场调查研究与前景趋势预测报告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eb78e0e93475c" w:history="1">
              <w:r>
                <w:rPr>
                  <w:rStyle w:val="Hyperlink"/>
                </w:rPr>
                <w:t>2025-2031年中国商用地毯市场调查研究与前景趋势预测报告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eb78e0e93475c" w:history="1">
                <w:r>
                  <w:rPr>
                    <w:rStyle w:val="Hyperlink"/>
                  </w:rPr>
                  <w:t>https://www.20087.com/1/76/ShangYongDiTanDeQianJingQuShi.html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地毯广泛应用于办公楼、酒店、机场、医院及教育机构等公共空间，承担着吸音降噪、提升舒适度、引导人流与塑造空间美学的多重功能。商用地毯以尼龙、聚丙烯（PP）和羊毛混纺为主材，采用簇绒、威尔顿或阿克明斯特织造工艺，具备优异的耐磨性、抗污性与脚感舒适度。表面结构设计多样，包括圈绒、割绒与混合绒，适应不同人流量与装饰风格需求。阻燃性能是核心安全指标，产品普遍通过ASTM E648或EN 13501等燃烧等级认证，确保在紧急情况下的烟雾密度与火焰蔓延控制。染色工艺趋向环保化，溶液染色与数码印花技术减少水耗与化学品使用。模块化方块地毯（carpet tile）因便于局部更换与图案组合，成为主流选择，支持快速翻新与灵活设计。</w:t>
      </w:r>
      <w:r>
        <w:rPr>
          <w:rFonts w:hint="eastAsia"/>
        </w:rPr>
        <w:br/>
      </w:r>
      <w:r>
        <w:rPr>
          <w:rFonts w:hint="eastAsia"/>
        </w:rPr>
        <w:t>　　未来，商用地毯将向高性能复合材料、健康环境营造与循环经济模式转型。纤维如再生尼龙、生物基聚酯与抗菌聚合物将广泛应用，提升产品可持续性与功能性。底层材料创新将强化尺寸稳定性与隔音性能，减少胶粘剂使用，支持干式安装与可逆施工。在健康维度，地毯将集成空气净化功能，通过表面涂层或纤维改性吸附甲醛、TVOC等室内污染物，改善建筑室内环境质量。抗菌、防霉与抗病毒处理技术将更受重视，尤其在医疗与教育场景中。回收体系将加速建设，通过化学解聚或物理再生技术实现旧地毯向新纤维的闭环转化。设计趋势将融合数字化工具，支持定制化图案与品牌元素植入，增强空间识别性与企业文化表达。全生命周期成本评估将取代单一采购价格，成为决策核心，推动行业向长期价值导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eb78e0e93475c" w:history="1">
        <w:r>
          <w:rPr>
            <w:rStyle w:val="Hyperlink"/>
          </w:rPr>
          <w:t>2025-2031年中国商用地毯市场调查研究与前景趋势预测报告</w:t>
        </w:r>
      </w:hyperlink>
      <w:r>
        <w:rPr>
          <w:rFonts w:hint="eastAsia"/>
        </w:rPr>
        <w:t>》通过严谨的分析、翔实的数据及直观的图表，系统解析了商用地毯行业的市场规模、需求变化、价格波动及产业链结构。报告全面评估了当前商用地毯市场现状，科学预测了未来市场前景与发展趋势，重点剖析了商用地毯细分市场的机遇与挑战。同时，报告对商用地毯重点企业的竞争地位及市场集中度进行了评估，为商用地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商用地毯行业概述</w:t>
      </w:r>
      <w:r>
        <w:rPr>
          <w:rFonts w:hint="eastAsia"/>
        </w:rPr>
        <w:br/>
      </w:r>
      <w:r>
        <w:rPr>
          <w:rFonts w:hint="eastAsia"/>
        </w:rPr>
        <w:t>　　第一节 商用地毯定义与分类</w:t>
      </w:r>
      <w:r>
        <w:rPr>
          <w:rFonts w:hint="eastAsia"/>
        </w:rPr>
        <w:br/>
      </w:r>
      <w:r>
        <w:rPr>
          <w:rFonts w:hint="eastAsia"/>
        </w:rPr>
        <w:t>　　第二节 商用地毯应用领域</w:t>
      </w:r>
      <w:r>
        <w:rPr>
          <w:rFonts w:hint="eastAsia"/>
        </w:rPr>
        <w:br/>
      </w:r>
      <w:r>
        <w:rPr>
          <w:rFonts w:hint="eastAsia"/>
        </w:rPr>
        <w:t>　　第三节 商用地毯行业经济指标分析</w:t>
      </w:r>
      <w:r>
        <w:rPr>
          <w:rFonts w:hint="eastAsia"/>
        </w:rPr>
        <w:br/>
      </w:r>
      <w:r>
        <w:rPr>
          <w:rFonts w:hint="eastAsia"/>
        </w:rPr>
        <w:t>　　　　一、商用地毯行业赢利性评估</w:t>
      </w:r>
      <w:r>
        <w:rPr>
          <w:rFonts w:hint="eastAsia"/>
        </w:rPr>
        <w:br/>
      </w:r>
      <w:r>
        <w:rPr>
          <w:rFonts w:hint="eastAsia"/>
        </w:rPr>
        <w:t>　　　　二、商用地毯行业成长速度分析</w:t>
      </w:r>
      <w:r>
        <w:rPr>
          <w:rFonts w:hint="eastAsia"/>
        </w:rPr>
        <w:br/>
      </w:r>
      <w:r>
        <w:rPr>
          <w:rFonts w:hint="eastAsia"/>
        </w:rPr>
        <w:t>　　　　三、商用地毯附加值提升空间探讨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四、商用地毯行业进入壁垒分析</w:t>
      </w:r>
      <w:r>
        <w:rPr>
          <w:rFonts w:hint="eastAsia"/>
        </w:rPr>
        <w:br/>
      </w:r>
      <w:r>
        <w:rPr>
          <w:rFonts w:hint="eastAsia"/>
        </w:rPr>
        <w:t>　　　　五、商用地毯行业风险性评估</w:t>
      </w:r>
      <w:r>
        <w:rPr>
          <w:rFonts w:hint="eastAsia"/>
        </w:rPr>
        <w:br/>
      </w:r>
      <w:r>
        <w:rPr>
          <w:rFonts w:hint="eastAsia"/>
        </w:rPr>
        <w:t>　　　　六、商用地毯行业周期性分析</w:t>
      </w:r>
      <w:r>
        <w:rPr>
          <w:rFonts w:hint="eastAsia"/>
        </w:rPr>
        <w:br/>
      </w:r>
      <w:r>
        <w:rPr>
          <w:rFonts w:hint="eastAsia"/>
        </w:rPr>
        <w:t>　　　　七、商用地毯行业竞争程度指标</w:t>
      </w:r>
      <w:r>
        <w:rPr>
          <w:rFonts w:hint="eastAsia"/>
        </w:rPr>
        <w:br/>
      </w:r>
      <w:r>
        <w:rPr>
          <w:rFonts w:hint="eastAsia"/>
        </w:rPr>
        <w:t>　　　　八、商用地毯行业成熟度综合分析</w:t>
      </w:r>
      <w:r>
        <w:rPr>
          <w:rFonts w:hint="eastAsia"/>
        </w:rPr>
        <w:br/>
      </w:r>
      <w:r>
        <w:rPr>
          <w:rFonts w:hint="eastAsia"/>
        </w:rPr>
        <w:t>　　第四节 商用地毯产业链及经营模式分析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三、商用地毯销售模式与渠道策略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全球商用地毯市场发展分析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2024-2025年全球商用地毯行业发展分析</w:t>
      </w:r>
      <w:r>
        <w:rPr>
          <w:rFonts w:hint="eastAsia"/>
        </w:rPr>
        <w:br/>
      </w:r>
      <w:r>
        <w:rPr>
          <w:rFonts w:hint="eastAsia"/>
        </w:rPr>
        <w:t>　　　　一、全球商用地毯行业市场规模与趋势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二、全球商用地毯行业发展特点</w:t>
      </w:r>
      <w:r>
        <w:rPr>
          <w:rFonts w:hint="eastAsia"/>
        </w:rPr>
        <w:br/>
      </w:r>
      <w:r>
        <w:rPr>
          <w:rFonts w:hint="eastAsia"/>
        </w:rPr>
        <w:t>　　　　三、全球商用地毯行业竞争格局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主要国家与地区商用地毯市场分析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2025-2031年全球商用地毯行业发展趋势与前景预测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一、商用地毯行业发展趋势</w:t>
      </w:r>
      <w:r>
        <w:rPr>
          <w:rFonts w:hint="eastAsia"/>
        </w:rPr>
        <w:br/>
      </w:r>
      <w:r>
        <w:rPr>
          <w:rFonts w:hint="eastAsia"/>
        </w:rPr>
        <w:t>　　　　二、商用地毯行业发展潜力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中国商用地毯行业市场分析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2024-2025年商用地毯产能与投资动态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一、国内商用地毯产能现状与利用效率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二、商用地毯产能扩张与投资动态分析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2025-2031年商用地毯行业产量统计与趋势预测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一、2019-2024年商用地毯行业产量与增长趋势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1、2019-2024年商用地毯产量及增长趋势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2、2019-2024年商用地毯细分产品产量及份额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二、商用地毯产量影响因素分析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三、2025-2031年商用地毯产量预测</w:t>
      </w:r>
      <w:r>
        <w:rPr>
          <w:rFonts w:hint="eastAsia"/>
        </w:rPr>
        <w:br/>
      </w:r>
      <w:r>
        <w:rPr>
          <w:rFonts w:hint="eastAsia"/>
        </w:rPr>
        <w:t>　　第三节 2025-2031年商用地毯市场需求与销售分析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一、2024-2025年商用地毯行业需求现状</w:t>
      </w:r>
      <w:r>
        <w:rPr>
          <w:rFonts w:hint="eastAsia"/>
        </w:rPr>
        <w:br/>
      </w:r>
      <w:r>
        <w:rPr>
          <w:rFonts w:hint="eastAsia"/>
        </w:rPr>
        <w:t>　　　　二、商用地毯客户群体与需求特点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三、2019-2024年商用地毯行业销售规模分析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四、2025-2031年商用地毯市场增长潜力与规模预测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国内外商用地毯行业技术差距分析及差距形成的主要原因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商用地毯行业技术发展方向、趋势预测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中国商用地毯细分市场分析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一、2024-2025年商用地毯主要细分产品市场现状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商用地毯价格机制与竞争策略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一、2019-2024年商用地毯市场价格走势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商用地毯定价策略与方法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2025-2031年商用地毯价格竞争态势与趋势预测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中国商用地毯行业重点区域市场研究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2024-2025年重点区域商用地毯市场发展概况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三、2025-2031年商用地毯行业发展潜力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三、2025-2031年商用地毯行业发展潜力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三、2025-2031年商用地毯行业发展潜力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三、2025-2031年商用地毯行业发展潜力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2019-2024年中国商用地毯行业进出口情况分析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商用地毯行业进口规模与来源分析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一、2019-2024年商用地毯进口规模分析</w:t>
      </w:r>
      <w:r>
        <w:rPr>
          <w:rFonts w:hint="eastAsia"/>
        </w:rPr>
        <w:br/>
      </w:r>
      <w:r>
        <w:rPr>
          <w:rFonts w:hint="eastAsia"/>
        </w:rPr>
        <w:t>　　　　二、商用地毯主要进口来源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商用地毯行业出口规模与目的地分析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一、2019-2024年商用地毯出口规模分析</w:t>
      </w:r>
      <w:r>
        <w:rPr>
          <w:rFonts w:hint="eastAsia"/>
        </w:rPr>
        <w:br/>
      </w:r>
      <w:r>
        <w:rPr>
          <w:rFonts w:hint="eastAsia"/>
        </w:rPr>
        <w:t>　　　　二、商用地毯主要出口目的地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2019-2024年中国商用地毯总体规模与财务指标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中国商用地毯行业总体规模分析</w:t>
      </w:r>
      <w:r>
        <w:rPr>
          <w:rFonts w:hint="eastAsia"/>
        </w:rPr>
        <w:br/>
      </w:r>
      <w:r>
        <w:rPr>
          <w:rFonts w:hint="eastAsia"/>
        </w:rPr>
        <w:t>　　　　一、商用地毯企业数量与结构</w:t>
      </w:r>
      <w:r>
        <w:rPr>
          <w:rFonts w:hint="eastAsia"/>
        </w:rPr>
        <w:br/>
      </w:r>
      <w:r>
        <w:rPr>
          <w:rFonts w:hint="eastAsia"/>
        </w:rPr>
        <w:t>　　　　二、商用地毯从业人员规模</w:t>
      </w:r>
      <w:r>
        <w:rPr>
          <w:rFonts w:hint="eastAsia"/>
        </w:rPr>
        <w:br/>
      </w:r>
      <w:r>
        <w:rPr>
          <w:rFonts w:hint="eastAsia"/>
        </w:rPr>
        <w:t>　　　　三、商用地毯行业资产状况</w:t>
      </w:r>
      <w:r>
        <w:rPr>
          <w:rFonts w:hint="eastAsia"/>
        </w:rPr>
        <w:br/>
      </w:r>
      <w:r>
        <w:rPr>
          <w:rFonts w:hint="eastAsia"/>
        </w:rPr>
        <w:t>　　第二节 中国商用地毯行业财务指标总体分析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商用地毯行业重点企业经营状况分析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商用地毯重点企业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商用地毯领先企业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商用地毯标杆企业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商用地毯代表企业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商用地毯龙头企业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商用地毯重点企业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中国商用地毯行业竞争格局分析</w:t>
      </w:r>
      <w:r>
        <w:rPr>
          <w:rFonts w:hint="eastAsia"/>
        </w:rPr>
        <w:br/>
      </w:r>
      <w:r>
        <w:rPr>
          <w:rFonts w:hint="eastAsia"/>
        </w:rPr>
        <w:t>　　第一节 商用地毯行业竞争格局总览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2024-2025年商用地毯行业竞争力分析</w:t>
      </w:r>
      <w:r>
        <w:rPr>
          <w:rFonts w:hint="eastAsia"/>
        </w:rPr>
        <w:br/>
      </w:r>
      <w:r>
        <w:rPr>
          <w:rFonts w:hint="eastAsia"/>
        </w:rPr>
        <w:t>　　　　一、商用地毯供应商议价能力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四、商用地毯替代品威胁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2019-2024年商用地毯行业企业并购活动分析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2024-2025年商用地毯行业会展与招投标活动分析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一、商用地毯行业会展活动及其市场影响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2025年中国商用地毯企业发展策略分析</w:t>
      </w:r>
      <w:r>
        <w:rPr>
          <w:rFonts w:hint="eastAsia"/>
        </w:rPr>
        <w:br/>
      </w:r>
      <w:r>
        <w:rPr>
          <w:rFonts w:hint="eastAsia"/>
        </w:rPr>
        <w:t>　　第一节 商用地毯市场策略分析</w:t>
      </w:r>
      <w:r>
        <w:rPr>
          <w:rFonts w:hint="eastAsia"/>
        </w:rPr>
        <w:br/>
      </w:r>
      <w:r>
        <w:rPr>
          <w:rFonts w:hint="eastAsia"/>
        </w:rPr>
        <w:t>　　　　一、商用地毯市场定位与拓展策略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二、商用地毯市场细分与目标客户</w:t>
      </w:r>
      <w:r>
        <w:rPr>
          <w:rFonts w:hint="eastAsia"/>
        </w:rPr>
        <w:br/>
      </w:r>
      <w:r>
        <w:rPr>
          <w:rFonts w:hint="eastAsia"/>
        </w:rPr>
        <w:t>　　第二节 商用地毯销售策略分析</w:t>
      </w:r>
      <w:r>
        <w:rPr>
          <w:rFonts w:hint="eastAsia"/>
        </w:rPr>
        <w:br/>
      </w:r>
      <w:r>
        <w:rPr>
          <w:rFonts w:hint="eastAsia"/>
        </w:rPr>
        <w:t>　　　　一、商用地毯销售渠道与网络建设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提高商用地毯企业竞争力建议</w:t>
      </w:r>
      <w:r>
        <w:rPr>
          <w:rFonts w:hint="eastAsia"/>
        </w:rPr>
        <w:br/>
      </w:r>
      <w:r>
        <w:rPr>
          <w:rFonts w:hint="eastAsia"/>
        </w:rPr>
        <w:t>　　　　一、商用地毯技术创新与管理优化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商用地毯品牌战略思考</w:t>
      </w:r>
      <w:r>
        <w:rPr>
          <w:rFonts w:hint="eastAsia"/>
        </w:rPr>
        <w:br/>
      </w:r>
      <w:r>
        <w:rPr>
          <w:rFonts w:hint="eastAsia"/>
        </w:rPr>
        <w:t>　　　　一、商用地毯品牌建设与维护</w:t>
      </w:r>
      <w:r>
        <w:rPr>
          <w:rFonts w:hint="eastAsia"/>
        </w:rPr>
        <w:br/>
      </w:r>
      <w:r>
        <w:rPr>
          <w:rFonts w:hint="eastAsia"/>
        </w:rPr>
        <w:t>　　　　二、商用地毯品牌影响力与市场竞争力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中国商用地毯行业风险与对策</w:t>
      </w:r>
      <w:r>
        <w:rPr>
          <w:rFonts w:hint="eastAsia"/>
        </w:rPr>
        <w:br/>
      </w:r>
      <w:r>
        <w:rPr>
          <w:rFonts w:hint="eastAsia"/>
        </w:rPr>
        <w:t>　　第一节 商用地毯行业SWOT分析</w:t>
      </w:r>
      <w:r>
        <w:rPr>
          <w:rFonts w:hint="eastAsia"/>
        </w:rPr>
        <w:br/>
      </w:r>
      <w:r>
        <w:rPr>
          <w:rFonts w:hint="eastAsia"/>
        </w:rPr>
        <w:t>　　　　一、商用地毯行业优势分析</w:t>
      </w:r>
      <w:r>
        <w:rPr>
          <w:rFonts w:hint="eastAsia"/>
        </w:rPr>
        <w:br/>
      </w:r>
      <w:r>
        <w:rPr>
          <w:rFonts w:hint="eastAsia"/>
        </w:rPr>
        <w:t>　　　　二、商用地毯行业劣势分析</w:t>
      </w:r>
      <w:r>
        <w:rPr>
          <w:rFonts w:hint="eastAsia"/>
        </w:rPr>
        <w:br/>
      </w:r>
      <w:r>
        <w:rPr>
          <w:rFonts w:hint="eastAsia"/>
        </w:rPr>
        <w:t>　　　　三、商用地毯市场机会探索</w:t>
      </w:r>
      <w:r>
        <w:rPr>
          <w:rFonts w:hint="eastAsia"/>
        </w:rPr>
        <w:br/>
      </w:r>
      <w:r>
        <w:rPr>
          <w:rFonts w:hint="eastAsia"/>
        </w:rPr>
        <w:t>　　　　四、商用地毯市场威胁评估</w:t>
      </w:r>
      <w:r>
        <w:rPr>
          <w:rFonts w:hint="eastAsia"/>
        </w:rPr>
        <w:br/>
      </w:r>
      <w:r>
        <w:rPr>
          <w:rFonts w:hint="eastAsia"/>
        </w:rPr>
        <w:t>　　第二节 商用地毯行业风险及对策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2025-2031年中国商用地毯行业前景与发展趋势</w:t>
      </w:r>
      <w:r>
        <w:rPr>
          <w:rFonts w:hint="eastAsia"/>
        </w:rPr>
        <w:br/>
      </w:r>
      <w:r>
        <w:rPr>
          <w:rFonts w:hint="eastAsia"/>
        </w:rPr>
        <w:t>　　第一节 商用地毯行业发展环境分析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2025-2031年商用地毯行业发展趋势与方向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一、商用地毯行业发展方向预测</w:t>
      </w:r>
      <w:r>
        <w:rPr>
          <w:rFonts w:hint="eastAsia"/>
        </w:rPr>
        <w:br/>
      </w:r>
      <w:r>
        <w:rPr>
          <w:rFonts w:hint="eastAsia"/>
        </w:rPr>
        <w:t>　　　　二、商用地毯发展趋势分析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2025-2031年商用地毯行业发展潜力与机遇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一、商用地毯市场发展潜力评估</w:t>
      </w:r>
      <w:r>
        <w:rPr>
          <w:rFonts w:hint="eastAsia"/>
        </w:rPr>
        <w:br/>
      </w:r>
      <w:r>
        <w:rPr>
          <w:rFonts w:hint="eastAsia"/>
        </w:rPr>
        <w:t>　　　　二、商用地毯新兴市场与机遇探索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商用地毯行业研究结论与建议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(中:智:林)商用地毯行业发展建议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2019-2024年中国商用地毯市场规模及增长情况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2019-2024年中国商用地毯行业产能及增长趋势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2025-2031年中国商用地毯行业产能预测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2019-2024年中国商用地毯行业产量及增长趋势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2025-2031年中国商用地毯行业产量预测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2019-2024年中国商用地毯行业市场需求及增长情况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2025-2031年中国商用地毯行业市场需求预测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2019-2024年中国商用地毯行业利润及增长情况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**地区商用地毯市场规模及增长情况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**地区商用地毯行业市场需求情况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2019-2024年中国商用地毯行业进口量及增速统计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2019-2024年中国商用地毯行业出口量及增速统计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商用地毯重点企业经营情况分析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2025年商用地毯行业壁垒</w:t>
      </w:r>
      <w:r>
        <w:rPr>
          <w:rFonts w:hint="eastAsia"/>
        </w:rPr>
        <w:br/>
      </w:r>
      <w:r>
        <w:rPr>
          <w:rFonts w:hint="eastAsia"/>
        </w:rPr>
        <w:t>　　图表 2025年商用地毯市场前景分析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2025-2031年中国商用地毯市场需求预测</w:t>
      </w:r>
      <w:r>
        <w:rPr>
          <w:rFonts w:hint="eastAsia"/>
        </w:rPr>
        <w:br/>
      </w:r>
      <w:r>
        <w:rPr>
          <w:rFonts w:hint="eastAsia"/>
        </w:rPr>
        <w:t>　　图表 2025年商用地毯发展趋势预测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eb78e0e93475c" w:history="1">
        <w:r>
          <w:rPr>
            <w:rStyle w:val="Hyperlink"/>
          </w:rPr>
          <w:t>2025-2031年中国商用地毯市场调查研究与前景趋势预测报告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eb78e0e93475c" w:history="1">
        <w:r>
          <w:rPr>
            <w:rStyle w:val="Hyperlink"/>
          </w:rPr>
          <w:t>https://www.20087.com/1/76/ShangYongDiTanDeQianJingQuShi.html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热点：买地毯去哪里买、商用地毯批发、地毯清洁、商用地毯品牌、地毯厂家联系方式、商用地毯铺装视频、直接铺在地上的塑胶地垫、商用地毯安装视频教程、地毯十大名牌排行榜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4458a366349ba" w:history="1">
      <w:r>
        <w:rPr>
          <w:rStyle w:val="Hyperlink"/>
        </w:rPr>
        <w:t>2025-2031年中国商用地毯市场调查研究与前景趋势预测报告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ShangYongDiTanDeQianJingQuShi.html" TargetMode="External" Id="Rc9beb78e0e93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ShangYongDiTanDeQianJingQuShi.html" TargetMode="External" Id="R78d4458a3663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2025-10-11T05:05:06Z</dcterms:created>
  <dcterms:modified xsi:type="dcterms:W3CDTF">2025-10-11T06:05:06Z</dcterms:modified>
  <dc:subject>2025-2031年中国商用地毯市场调查研究与前景趋势预测报告</dc:subject>
  <dc:title>2025-2031年中国商用地毯市场调查研究与前景趋势预测报告</dc:title>
  <cp:keywords>2025-2031年中国商用地毯市场调查研究与前景趋势预测报告</cp:keywords>
  <dc:description>2025-2031年中国商用地毯市场调查研究与前景趋势预测报告</dc:description>
</cp:coreProperties>
</file>