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2f7530c5d4069" w:history="1">
              <w:r>
                <w:rPr>
                  <w:rStyle w:val="Hyperlink"/>
                </w:rPr>
                <w:t>2025-2031年中国墙漆行业研究与市场前景分析报告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2f7530c5d4069" w:history="1">
              <w:r>
                <w:rPr>
                  <w:rStyle w:val="Hyperlink"/>
                </w:rPr>
                <w:t>2025-2031年中国墙漆行业研究与市场前景分析报告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2f7530c5d4069" w:history="1">
                <w:r>
                  <w:rPr>
                    <w:rStyle w:val="Hyperlink"/>
                  </w:rPr>
                  <w:t>https://www.20087.com/2/06/QiangQiDeXianZhuangYuFaZhanQianJing.html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漆仍然是建筑装饰行业中最重要的涂装材料之一，广泛应用于住宅、商业及公共空间的墙面美化与保护。水性乳胶漆因环保性能优越，已成为市场主流产品，取代了传统油性涂料。近年来，随着消费者对居住品质的要求提升，具有抗菌、防霉、除甲醛、调湿等功能性墙漆陆续推出，满足了健康家居的需求。同时，色彩多样化与质感表现力也成为竞争焦点，哑光、丝光、肌理效果等风格不断丰富，增强了空间美学表达的可能性。</w:t>
      </w:r>
      <w:r>
        <w:rPr>
          <w:rFonts w:hint="eastAsia"/>
        </w:rPr>
        <w:br/>
      </w:r>
      <w:r>
        <w:rPr>
          <w:rFonts w:hint="eastAsia"/>
        </w:rPr>
        <w:t>　　未来，墙漆将更加注重绿色环保与智能性能的结合。随着国家环保法规趋严，低VOC（挥发性有机化合物）甚至零VOC产品将成为基本要求。同时，具备自清洁、抗紫外线、温控调节等功能的新一代智能涂料将逐步进入市场。此外，数字化工具如AR虚拟上墙、色卡匹配软件等将提升消费者的选购体验。墙漆不再仅是基础装修材料，而是向智能家居生态系统延伸，成为营造舒适生活环境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2f7530c5d4069" w:history="1">
        <w:r>
          <w:rPr>
            <w:rStyle w:val="Hyperlink"/>
          </w:rPr>
          <w:t>2025-2031年中国墙漆行业研究与市场前景分析报告</w:t>
        </w:r>
      </w:hyperlink>
      <w:r>
        <w:rPr>
          <w:rFonts w:hint="eastAsia"/>
        </w:rPr>
        <w:t>》基于国家统计局、相关行业协会及科研机构详实资料，系统梳理墙漆行业的市场规模、供需格局及产业链特征，客观分析墙漆技术发展水平和市场价格趋势。报告从墙漆竞争格局、企业战略和品牌影响力等角度，评估主要市场参与者的经营表现，并结合政策环境与技术创新方向，研判墙漆行业未来增长空间与潜在风险。通过对墙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墙漆行业概述</w:t>
      </w:r>
      <w:r>
        <w:rPr>
          <w:rFonts w:hint="eastAsia"/>
        </w:rPr>
        <w:br/>
      </w:r>
      <w:r>
        <w:rPr>
          <w:rFonts w:hint="eastAsia"/>
        </w:rPr>
        <w:t>　　第一节 墙漆定义与分类</w:t>
      </w:r>
      <w:r>
        <w:rPr>
          <w:rFonts w:hint="eastAsia"/>
        </w:rPr>
        <w:br/>
      </w:r>
      <w:r>
        <w:rPr>
          <w:rFonts w:hint="eastAsia"/>
        </w:rPr>
        <w:t>　　第二节 墙漆应用领域</w:t>
      </w:r>
      <w:r>
        <w:rPr>
          <w:rFonts w:hint="eastAsia"/>
        </w:rPr>
        <w:br/>
      </w:r>
      <w:r>
        <w:rPr>
          <w:rFonts w:hint="eastAsia"/>
        </w:rPr>
        <w:t>　　第三节 墙漆行业经济指标分析</w:t>
      </w:r>
      <w:r>
        <w:rPr>
          <w:rFonts w:hint="eastAsia"/>
        </w:rPr>
        <w:br/>
      </w:r>
      <w:r>
        <w:rPr>
          <w:rFonts w:hint="eastAsia"/>
        </w:rPr>
        <w:t>　　　　一、墙漆行业赢利性评估</w:t>
      </w:r>
      <w:r>
        <w:rPr>
          <w:rFonts w:hint="eastAsia"/>
        </w:rPr>
        <w:br/>
      </w:r>
      <w:r>
        <w:rPr>
          <w:rFonts w:hint="eastAsia"/>
        </w:rPr>
        <w:t>　　　　二、墙漆行业成长速度分析</w:t>
      </w:r>
      <w:r>
        <w:rPr>
          <w:rFonts w:hint="eastAsia"/>
        </w:rPr>
        <w:br/>
      </w:r>
      <w:r>
        <w:rPr>
          <w:rFonts w:hint="eastAsia"/>
        </w:rPr>
        <w:t>　　　　三、墙漆附加值提升空间探讨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四、墙漆行业进入壁垒分析</w:t>
      </w:r>
      <w:r>
        <w:rPr>
          <w:rFonts w:hint="eastAsia"/>
        </w:rPr>
        <w:br/>
      </w:r>
      <w:r>
        <w:rPr>
          <w:rFonts w:hint="eastAsia"/>
        </w:rPr>
        <w:t>　　　　五、墙漆行业风险性评估</w:t>
      </w:r>
      <w:r>
        <w:rPr>
          <w:rFonts w:hint="eastAsia"/>
        </w:rPr>
        <w:br/>
      </w:r>
      <w:r>
        <w:rPr>
          <w:rFonts w:hint="eastAsia"/>
        </w:rPr>
        <w:t>　　　　六、墙漆行业周期性分析</w:t>
      </w:r>
      <w:r>
        <w:rPr>
          <w:rFonts w:hint="eastAsia"/>
        </w:rPr>
        <w:br/>
      </w:r>
      <w:r>
        <w:rPr>
          <w:rFonts w:hint="eastAsia"/>
        </w:rPr>
        <w:t>　　　　七、墙漆行业竞争程度指标</w:t>
      </w:r>
      <w:r>
        <w:rPr>
          <w:rFonts w:hint="eastAsia"/>
        </w:rPr>
        <w:br/>
      </w:r>
      <w:r>
        <w:rPr>
          <w:rFonts w:hint="eastAsia"/>
        </w:rPr>
        <w:t>　　　　八、墙漆行业成熟度综合分析</w:t>
      </w:r>
      <w:r>
        <w:rPr>
          <w:rFonts w:hint="eastAsia"/>
        </w:rPr>
        <w:br/>
      </w:r>
      <w:r>
        <w:rPr>
          <w:rFonts w:hint="eastAsia"/>
        </w:rPr>
        <w:t>　　第四节 墙漆产业链及经营模式分析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2024-2025年全球墙漆行业发展分析</w:t>
      </w:r>
      <w:r>
        <w:rPr>
          <w:rFonts w:hint="eastAsia"/>
        </w:rPr>
        <w:br/>
      </w:r>
      <w:r>
        <w:rPr>
          <w:rFonts w:hint="eastAsia"/>
        </w:rPr>
        <w:t>　　　　一、全球墙漆行业市场规模与趋势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二、全球墙漆行业发展特点</w:t>
      </w:r>
      <w:r>
        <w:rPr>
          <w:rFonts w:hint="eastAsia"/>
        </w:rPr>
        <w:br/>
      </w:r>
      <w:r>
        <w:rPr>
          <w:rFonts w:hint="eastAsia"/>
        </w:rPr>
        <w:t>　　　　三、全球墙漆行业竞争格局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一、墙漆行业发展趋势</w:t>
      </w:r>
      <w:r>
        <w:rPr>
          <w:rFonts w:hint="eastAsia"/>
        </w:rPr>
        <w:br/>
      </w:r>
      <w:r>
        <w:rPr>
          <w:rFonts w:hint="eastAsia"/>
        </w:rPr>
        <w:t>　　　　二、墙漆行业发展潜力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三、2025-2031年墙漆产量预测</w:t>
      </w:r>
      <w:r>
        <w:rPr>
          <w:rFonts w:hint="eastAsia"/>
        </w:rPr>
        <w:br/>
      </w:r>
      <w:r>
        <w:rPr>
          <w:rFonts w:hint="eastAsia"/>
        </w:rPr>
        <w:t>　　第三节 2025-2031年墙漆市场需求与销售分析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一、2024-2025年墙漆行业需求现状</w:t>
      </w:r>
      <w:r>
        <w:rPr>
          <w:rFonts w:hint="eastAsia"/>
        </w:rPr>
        <w:br/>
      </w:r>
      <w:r>
        <w:rPr>
          <w:rFonts w:hint="eastAsia"/>
        </w:rPr>
        <w:t>　　　　二、墙漆客户群体与需求特点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2019-2024年中国墙漆行业进出口情况分析</w:t>
      </w:r>
      <w:r>
        <w:rPr>
          <w:rFonts w:hint="eastAsia"/>
        </w:rPr>
        <w:br/>
      </w:r>
      <w:r>
        <w:rPr>
          <w:rFonts w:hint="eastAsia"/>
        </w:rPr>
        <w:t>　　第一节 墙漆行业进口规模与来源分析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一、2019-2024年墙漆进口规模分析</w:t>
      </w:r>
      <w:r>
        <w:rPr>
          <w:rFonts w:hint="eastAsia"/>
        </w:rPr>
        <w:br/>
      </w:r>
      <w:r>
        <w:rPr>
          <w:rFonts w:hint="eastAsia"/>
        </w:rPr>
        <w:t>　　　　二、墙漆主要进口来源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一、2019-2024年墙漆出口规模分析</w:t>
      </w:r>
      <w:r>
        <w:rPr>
          <w:rFonts w:hint="eastAsia"/>
        </w:rPr>
        <w:br/>
      </w:r>
      <w:r>
        <w:rPr>
          <w:rFonts w:hint="eastAsia"/>
        </w:rPr>
        <w:t>　　　　二、墙漆主要出口目的地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中国墙漆行业总体规模分析</w:t>
      </w:r>
      <w:r>
        <w:rPr>
          <w:rFonts w:hint="eastAsia"/>
        </w:rPr>
        <w:br/>
      </w:r>
      <w:r>
        <w:rPr>
          <w:rFonts w:hint="eastAsia"/>
        </w:rPr>
        <w:t>　　　　一、墙漆企业数量与结构</w:t>
      </w:r>
      <w:r>
        <w:rPr>
          <w:rFonts w:hint="eastAsia"/>
        </w:rPr>
        <w:br/>
      </w:r>
      <w:r>
        <w:rPr>
          <w:rFonts w:hint="eastAsia"/>
        </w:rPr>
        <w:t>　　　　二、墙漆从业人员规模</w:t>
      </w:r>
      <w:r>
        <w:rPr>
          <w:rFonts w:hint="eastAsia"/>
        </w:rPr>
        <w:br/>
      </w:r>
      <w:r>
        <w:rPr>
          <w:rFonts w:hint="eastAsia"/>
        </w:rPr>
        <w:t>　　　　三、墙漆行业资产状况</w:t>
      </w:r>
      <w:r>
        <w:rPr>
          <w:rFonts w:hint="eastAsia"/>
        </w:rPr>
        <w:br/>
      </w:r>
      <w:r>
        <w:rPr>
          <w:rFonts w:hint="eastAsia"/>
        </w:rPr>
        <w:t>　　第二节 中国墙漆行业财务指标总体分析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中国墙漆行业竞争格局分析</w:t>
      </w:r>
      <w:r>
        <w:rPr>
          <w:rFonts w:hint="eastAsia"/>
        </w:rPr>
        <w:br/>
      </w:r>
      <w:r>
        <w:rPr>
          <w:rFonts w:hint="eastAsia"/>
        </w:rPr>
        <w:t>　　第一节 墙漆行业竞争格局总览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2024-2025年墙漆行业竞争力分析</w:t>
      </w:r>
      <w:r>
        <w:rPr>
          <w:rFonts w:hint="eastAsia"/>
        </w:rPr>
        <w:br/>
      </w:r>
      <w:r>
        <w:rPr>
          <w:rFonts w:hint="eastAsia"/>
        </w:rPr>
        <w:t>　　　　一、墙漆供应商议价能力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2025年中国墙漆企业发展策略分析</w:t>
      </w:r>
      <w:r>
        <w:rPr>
          <w:rFonts w:hint="eastAsia"/>
        </w:rPr>
        <w:br/>
      </w:r>
      <w:r>
        <w:rPr>
          <w:rFonts w:hint="eastAsia"/>
        </w:rPr>
        <w:t>　　第一节 墙漆市场策略分析</w:t>
      </w:r>
      <w:r>
        <w:rPr>
          <w:rFonts w:hint="eastAsia"/>
        </w:rPr>
        <w:br/>
      </w:r>
      <w:r>
        <w:rPr>
          <w:rFonts w:hint="eastAsia"/>
        </w:rPr>
        <w:t>　　　　一、墙漆市场定位与拓展策略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二、墙漆市场细分与目标客户</w:t>
      </w:r>
      <w:r>
        <w:rPr>
          <w:rFonts w:hint="eastAsia"/>
        </w:rPr>
        <w:br/>
      </w:r>
      <w:r>
        <w:rPr>
          <w:rFonts w:hint="eastAsia"/>
        </w:rPr>
        <w:t>　　第二节 墙漆销售策略分析</w:t>
      </w:r>
      <w:r>
        <w:rPr>
          <w:rFonts w:hint="eastAsia"/>
        </w:rPr>
        <w:br/>
      </w:r>
      <w:r>
        <w:rPr>
          <w:rFonts w:hint="eastAsia"/>
        </w:rPr>
        <w:t>　　　　一、墙漆销售渠道与网络建设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提高墙漆企业竞争力建议</w:t>
      </w:r>
      <w:r>
        <w:rPr>
          <w:rFonts w:hint="eastAsia"/>
        </w:rPr>
        <w:br/>
      </w:r>
      <w:r>
        <w:rPr>
          <w:rFonts w:hint="eastAsia"/>
        </w:rPr>
        <w:t>　　　　一、墙漆技术创新与管理优化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墙漆品牌战略思考</w:t>
      </w:r>
      <w:r>
        <w:rPr>
          <w:rFonts w:hint="eastAsia"/>
        </w:rPr>
        <w:br/>
      </w:r>
      <w:r>
        <w:rPr>
          <w:rFonts w:hint="eastAsia"/>
        </w:rPr>
        <w:t>　　　　一、墙漆品牌建设与维护</w:t>
      </w:r>
      <w:r>
        <w:rPr>
          <w:rFonts w:hint="eastAsia"/>
        </w:rPr>
        <w:br/>
      </w:r>
      <w:r>
        <w:rPr>
          <w:rFonts w:hint="eastAsia"/>
        </w:rPr>
        <w:t>　　　　二、墙漆品牌影响力与市场竞争力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中国墙漆行业风险与对策</w:t>
      </w:r>
      <w:r>
        <w:rPr>
          <w:rFonts w:hint="eastAsia"/>
        </w:rPr>
        <w:br/>
      </w:r>
      <w:r>
        <w:rPr>
          <w:rFonts w:hint="eastAsia"/>
        </w:rPr>
        <w:t>　　第一节 墙漆行业SWOT分析</w:t>
      </w:r>
      <w:r>
        <w:rPr>
          <w:rFonts w:hint="eastAsia"/>
        </w:rPr>
        <w:br/>
      </w:r>
      <w:r>
        <w:rPr>
          <w:rFonts w:hint="eastAsia"/>
        </w:rPr>
        <w:t>　　　　一、墙漆行业优势分析</w:t>
      </w:r>
      <w:r>
        <w:rPr>
          <w:rFonts w:hint="eastAsia"/>
        </w:rPr>
        <w:br/>
      </w:r>
      <w:r>
        <w:rPr>
          <w:rFonts w:hint="eastAsia"/>
        </w:rPr>
        <w:t>　　　　二、墙漆行业劣势分析</w:t>
      </w:r>
      <w:r>
        <w:rPr>
          <w:rFonts w:hint="eastAsia"/>
        </w:rPr>
        <w:br/>
      </w:r>
      <w:r>
        <w:rPr>
          <w:rFonts w:hint="eastAsia"/>
        </w:rPr>
        <w:t>　　　　三、墙漆市场机会探索</w:t>
      </w:r>
      <w:r>
        <w:rPr>
          <w:rFonts w:hint="eastAsia"/>
        </w:rPr>
        <w:br/>
      </w:r>
      <w:r>
        <w:rPr>
          <w:rFonts w:hint="eastAsia"/>
        </w:rPr>
        <w:t>　　　　四、墙漆市场威胁评估</w:t>
      </w:r>
      <w:r>
        <w:rPr>
          <w:rFonts w:hint="eastAsia"/>
        </w:rPr>
        <w:br/>
      </w:r>
      <w:r>
        <w:rPr>
          <w:rFonts w:hint="eastAsia"/>
        </w:rPr>
        <w:t>　　第二节 墙漆行业风险及对策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2025-2031年中国墙漆行业前景与发展趋势</w:t>
      </w:r>
      <w:r>
        <w:rPr>
          <w:rFonts w:hint="eastAsia"/>
        </w:rPr>
        <w:br/>
      </w:r>
      <w:r>
        <w:rPr>
          <w:rFonts w:hint="eastAsia"/>
        </w:rPr>
        <w:t>　　第一节 墙漆行业发展环境分析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一、墙漆行业发展方向预测</w:t>
      </w:r>
      <w:r>
        <w:rPr>
          <w:rFonts w:hint="eastAsia"/>
        </w:rPr>
        <w:br/>
      </w:r>
      <w:r>
        <w:rPr>
          <w:rFonts w:hint="eastAsia"/>
        </w:rPr>
        <w:t>　　　　二、墙漆发展趋势分析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一、墙漆市场发展潜力评估</w:t>
      </w:r>
      <w:r>
        <w:rPr>
          <w:rFonts w:hint="eastAsia"/>
        </w:rPr>
        <w:br/>
      </w:r>
      <w:r>
        <w:rPr>
          <w:rFonts w:hint="eastAsia"/>
        </w:rPr>
        <w:t>　　　　二、墙漆新兴市场与机遇探索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中⋅智⋅林⋅：墙漆行业发展建议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2025-2031年中国墙漆行业利润预测</w:t>
      </w:r>
      <w:r>
        <w:rPr>
          <w:rFonts w:hint="eastAsia"/>
        </w:rPr>
        <w:br/>
      </w:r>
      <w:r>
        <w:rPr>
          <w:rFonts w:hint="eastAsia"/>
        </w:rPr>
        <w:t>　　图表 2025年墙漆行业壁垒</w:t>
      </w:r>
      <w:r>
        <w:rPr>
          <w:rFonts w:hint="eastAsia"/>
        </w:rPr>
        <w:br/>
      </w:r>
      <w:r>
        <w:rPr>
          <w:rFonts w:hint="eastAsia"/>
        </w:rPr>
        <w:t>　　图表 2025年墙漆市场前景分析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2025-2031年中国墙漆市场需求预测</w:t>
      </w:r>
      <w:r>
        <w:rPr>
          <w:rFonts w:hint="eastAsia"/>
        </w:rPr>
        <w:br/>
      </w:r>
      <w:r>
        <w:rPr>
          <w:rFonts w:hint="eastAsia"/>
        </w:rPr>
        <w:t>　　图表 2025年墙漆发展趋势预测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2f7530c5d4069" w:history="1">
        <w:r>
          <w:rPr>
            <w:rStyle w:val="Hyperlink"/>
          </w:rPr>
          <w:t>2025-2031年中国墙漆行业研究与市场前景分析报告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2f7530c5d4069" w:history="1">
        <w:r>
          <w:rPr>
            <w:rStyle w:val="Hyperlink"/>
          </w:rPr>
          <w:t>https://www.20087.com/2/06/QiangQiDeXianZhuangYuFaZhanQianJing.html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热点：刷墙、墙漆颜色效果图、木纹漆怎么做施工方法和流程、墙漆十大名牌哪种最好、刷墙漆哪个品牌好、墙漆颜色、墙漆价格、墙漆有毒吗、水泥地面漆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c5ad02a464f5c" w:history="1">
      <w:r>
        <w:rPr>
          <w:rStyle w:val="Hyperlink"/>
        </w:rPr>
        <w:t>2025-2031年中国墙漆行业研究与市场前景分析报告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angQiDeXianZhuangYuFaZhanQianJing.html" TargetMode="External" Id="Rec42f7530c5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angQiDeXianZhuangYuFaZhanQianJing.html" TargetMode="External" Id="R3d3c5ad02a4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2025-06-15T08:48:55Z</dcterms:created>
  <dcterms:modified xsi:type="dcterms:W3CDTF">2025-06-15T09:48:55Z</dcterms:modified>
  <dc:subject>2025-2031年中国墙漆行业研究与市场前景分析报告</dc:subject>
  <dc:title>2025-2031年中国墙漆行业研究与市场前景分析报告</dc:title>
  <cp:keywords>2025-2031年中国墙漆行业研究与市场前景分析报告</cp:keywords>
  <dc:description>2025-2031年中国墙漆行业研究与市场前景分析报告</dc:description>
</cp:coreProperties>
</file>