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53f83a8b44716" w:history="1">
              <w:r>
                <w:rPr>
                  <w:rStyle w:val="Hyperlink"/>
                </w:rPr>
                <w:t>2026-2032年全球与中国零售条码标签打印机市场调查研究及前景分析报告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53f83a8b44716" w:history="1">
              <w:r>
                <w:rPr>
                  <w:rStyle w:val="Hyperlink"/>
                </w:rPr>
                <w:t>2026-2032年全球与中国零售条码标签打印机市场调查研究及前景分析报告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53f83a8b44716" w:history="1">
                <w:r>
                  <w:rPr>
                    <w:rStyle w:val="Hyperlink"/>
                  </w:rPr>
                  <w:t>https://www.20087.com/3/26/LingShouTiaoMaBiaoQianDaYinJiQianJing.html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条码标签打印机是新零售与智慧物流的末端执行设备，已从单一的条码打印演变为集打印、裁切、贴标于一体的智能终端。目前，热敏打印技术凭借无墨环保与高速输出的优势占据主导地位，广泛应用于商超价签、物流面单及珠宝标识。随着全渠道零售模式的普及，打印机需兼容各类SaaS管理系统与云平台，支持远程指令下发与模板动态更新。行业技术焦点集中在打印头的耐用性与分辨率上，600dpi甚至更高分辨率的设备能够清晰呈现微小二维码与高清图片，满足品牌商对精美标签的需求。同时，具备自动剥离、自动裁切功能的工业级打印机，有效提升了仓储分拣与门店管理的作业效率。</w:t>
      </w:r>
      <w:r>
        <w:rPr>
          <w:rFonts w:hint="eastAsia"/>
        </w:rPr>
        <w:br/>
      </w:r>
      <w:r>
        <w:rPr>
          <w:rFonts w:hint="eastAsia"/>
        </w:rPr>
        <w:t>　　未来，零售条码标签打印机将向无纸化显示、移动便携及AI视觉检测方向升级。市场调研网指出，虽然电子价签正在逐步渗透商超领域，但物理标签在物流与临时促销中依然不可替代，因此打印机将向超便携、长续航的穿戴式或手持式设备发展，赋能移动导购与库内盘点。AI技术的植入将赋予打印机自我诊断与视觉纠错能力，通过内置摄像头检测打印质量，自动调整浓度与速度，杜绝废标产生。此外，支持多种介质（如RFID电子标签、织物标签）的混合打印将成为标配，满足服装零售与资产管理的数字化追踪需求。设备将更加注重人机交互体验，通过触摸屏与语音控制降低操作门槛，构建高效、智能的零售数据采集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253f83a8b44716" w:history="1">
        <w:r>
          <w:rPr>
            <w:rStyle w:val="Hyperlink"/>
          </w:rPr>
          <w:t>2026-2032年全球与中国零售条码标签打印机市场调查研究及前景分析报告</w:t>
        </w:r>
      </w:hyperlink>
      <w:r>
        <w:rPr>
          <w:rFonts w:hint="eastAsia"/>
        </w:rPr>
        <w:t>》，2025年零售条码标签打印机行业市场规模达 亿元，预计2032年市场规模将达 亿元，期间年均复合增长率（CAGR）达 %。报告基于权威机构和相关协会的详实数据资料，系统分析了零售条码标签打印机行业的市场规模、竞争格局及技术发展现状，并对零售条码标签打印机未来趋势作出科学预测。报告梳理了零售条码标签打印机产业链结构、消费需求变化和价格波动情况，重点评估了零售条码标签打印机重点企业的市场表现与竞争态势，同时客观分析了零售条码标签打印机技术创新方向、市场机遇及潜在风险。通过翔实的数据支持和直观的图表展示，为相关企业及投资者提供了可靠的决策参考，帮助把握零售条码标签打印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按产品类型细分，全球零售条码标签打印机市场规模2021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移动式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按应用细分，全球零售条码标签打印机市场规模2021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商店和超市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专卖店和专柜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零售条码标签打印机行业发展总体概况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零售条码标签打印机行业发展主要特点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零售条码标签打印机行业发展影响因素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零售条码标签打印机有利因素</w:t>
      </w:r>
      <w:r>
        <w:rPr>
          <w:rFonts w:hint="eastAsia"/>
        </w:rPr>
        <w:br/>
      </w:r>
      <w:r>
        <w:rPr>
          <w:rFonts w:hint="eastAsia"/>
        </w:rPr>
        <w:t>　　　　1.5.3 .2 零售条码标签打印机不利因素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全球市场，近三年零售条码标签打印机主要企业占有率及排名（按销量）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零售条码标签打印机主要企业在国际市场占有率（按销量，2023-2026）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2025年零售条码标签打印机主要企业在国际市场排名（按销量）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全球市场主要企业零售条码标签打印机销量（2023-2026）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全球市场，近三年零售条码标签打印机主要企业占有率及排名（按收入）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零售条码标签打印机主要企业在国际市场占有率（按收入，2023-2026）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2025年零售条码标签打印机主要企业在国际市场排名（按收入）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全球市场主要企业零售条码标签打印机销售收入（2023-2026）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全球市场主要企业零售条码标签打印机销售价格（2023-2026）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中国市场，近三年零售条码标签打印机主要企业占有率及排名（按销量）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零售条码标签打印机主要企业在中国市场占有率（按销量，2023-2026）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2025年零售条码标签打印机主要企业在中国市场排名（按销量）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中国市场主要企业零售条码标签打印机销量（2023-2026）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中国市场，近三年零售条码标签打印机主要企业占有率及排名（按收入）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零售条码标签打印机主要企业在中国市场占有率（按收入，2023-2026）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2025年零售条码标签打印机主要企业在中国市场排名（按收入）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中国市场主要企业零售条码标签打印机销售收入（2023-2026）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全球主要厂商零售条码标签打印机总部及产地分布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全球主要厂商成立时间及零售条码标签打印机商业化日期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全球主要厂商零售条码标签打印机产品类型及应用</w:t>
      </w:r>
      <w:r>
        <w:rPr>
          <w:rFonts w:hint="eastAsia"/>
        </w:rPr>
        <w:br/>
      </w:r>
      <w:r>
        <w:rPr>
          <w:rFonts w:hint="eastAsia"/>
        </w:rPr>
        <w:t>　　2.9 零售条码标签打印机行业集中度、竞争程度分析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零售条码标签打印机行业集中度分析：2025年全球Top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全球零售条码标签打印机第一梯队、第二梯队和第三梯队生产商（品牌）及市场份额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全球零售条码标签打印机总体规模分析</w:t>
      </w:r>
      <w:r>
        <w:rPr>
          <w:rFonts w:hint="eastAsia"/>
        </w:rPr>
        <w:br/>
      </w:r>
      <w:r>
        <w:rPr>
          <w:rFonts w:hint="eastAsia"/>
        </w:rPr>
        <w:t>　　3.1 全球零售条码标签打印机供需现状及预测（2021-2032）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全球零售条码标签打印机产能、产量、产能利用率及发展趋势（2021-2032）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全球零售条码标签打印机产量、需求量及发展趋势（2021-2032）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全球主要地区零售条码标签打印机产量及发展趋势（2021-2032）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全球主要地区零售条码标签打印机产量（2021-2026）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全球主要地区零售条码标签打印机产量（2027-2032）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全球主要地区零售条码标签打印机产量市场份额（2021-2032）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中国零售条码标签打印机供需现状及预测（2021-2032）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中国零售条码标签打印机产能、产量、产能利用率及发展趋势（2021-2032）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中国零售条码标签打印机产量、市场需求量及发展趋势（2021-2032）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中国市场零售条码标签打印机进出口（2021-2032）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全球零售条码标签打印机销量及销售额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全球市场零售条码标签打印机销售额（2021-2032）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全球市场零售条码标签打印机销量（2021-2032）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全球市场零售条码标签打印机价格趋势（2021-2032）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全球零售条码标签打印机主要地区分析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全球主要地区零售条码标签打印机市场规模分析：2021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全球主要地区零售条码标签打印机销售收入及市场份额（2021-2026）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全球主要地区零售条码标签打印机销售收入预测（2027-2032）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全球主要地区零售条码标签打印机销量分析：2021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全球主要地区零售条码标签打印机销量及市场份额（2021-2026）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全球主要地区零售条码标签打印机销量及市场份额预测（2027-2032）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北美市场零售条码标签打印机销量、收入及增长率（2021-2032）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欧洲市场零售条码标签打印机销量、收入及增长率（2021-2032）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中国市场零售条码标签打印机销量、收入及增长率（2021-2032）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日本市场零售条码标签打印机销量、收入及增长率（2021-2032）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东南亚市场零售条码标签打印机销量、收入及增长率（2021-2032）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印度市场零售条码标签打印机销量、收入及增长率（2021-2032）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南美市场零售条码标签打印机销量、收入及增长率（2021-2032）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中东市场零售条码标签打印机销量、收入及增长率（2021-2032）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重点企业（1）基本信息、零售条码标签打印机生产基地、销售区域、竞争对手及市场地位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零售条码标签打印机产品规格、参数及市场应用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零售条码标签打印机销量、收入、价格及毛利率（2021-2026）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重点企业（2）基本信息、零售条码标签打印机生产基地、销售区域、竞争对手及市场地位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零售条码标签打印机产品规格、参数及市场应用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零售条码标签打印机销量、收入、价格及毛利率（2021-2026）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重点企业（3）基本信息、零售条码标签打印机生产基地、销售区域、竞争对手及市场地位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零售条码标签打印机产品规格、参数及市场应用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零售条码标签打印机销量、收入、价格及毛利率（2021-2026）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重点企业（4）基本信息、零售条码标签打印机生产基地、销售区域、竞争对手及市场地位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零售条码标签打印机产品规格、参数及市场应用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零售条码标签打印机销量、收入、价格及毛利率（2021-2026）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重点企业（5）基本信息、零售条码标签打印机生产基地、销售区域、竞争对手及市场地位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零售条码标签打印机产品规格、参数及市场应用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零售条码标签打印机销量、收入、价格及毛利率（2021-2026）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重点企业（6）基本信息、零售条码标签打印机生产基地、销售区域、竞争对手及市场地位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零售条码标签打印机产品规格、参数及市场应用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零售条码标签打印机销量、收入、价格及毛利率（2021-2026）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重点企业（7）基本信息、零售条码标签打印机生产基地、销售区域、竞争对手及市场地位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零售条码标签打印机产品规格、参数及市场应用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零售条码标签打印机销量、收入、价格及毛利率（2021-2026）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重点企业（8）基本信息、零售条码标签打印机生产基地、销售区域、竞争对手及市场地位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零售条码标签打印机产品规格、参数及市场应用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零售条码标签打印机销量、收入、价格及毛利率（2021-2026）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重点企业（9）基本信息、零售条码标签打印机生产基地、销售区域、竞争对手及市场地位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零售条码标签打印机产品规格、参数及市场应用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零售条码标签打印机销量、收入、价格及毛利率（2021-2026）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重点企业（10）基本信息、零售条码标签打印机生产基地、销售区域、竞争对手及市场地位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零售条码标签打印机产品规格、参数及市场应用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零售条码标签打印机销量、收入、价格及毛利率（2021-2026）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重点企业（11）基本信息、零售条码标签打印机生产基地、销售区域、竞争对手及市场地位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零售条码标签打印机产品规格、参数及市场应用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零售条码标签打印机销量、收入、价格及毛利率（2021-2026）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重点企业（12）基本信息、零售条码标签打印机生产基地、销售区域、竞争对手及市场地位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零售条码标签打印机产品规格、参数及市场应用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零售条码标签打印机销量、收入、价格及毛利率（2021-2026）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重点企业（13）基本信息、零售条码标签打印机生产基地、销售区域、竞争对手及市场地位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零售条码标签打印机产品规格、参数及市场应用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零售条码标签打印机销量、收入、价格及毛利率（2021-2026）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重点企业（14）基本信息、零售条码标签打印机生产基地、销售区域、竞争对手及市场地位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零售条码标签打印机产品规格、参数及市场应用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零售条码标签打印机销量、收入、价格及毛利率（2021-2026）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不同产品类型零售条码标签打印机分析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全球不同产品类型零售条码标签打印机销量（2021-2032）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全球不同产品类型零售条码标签打印机销量及市场份额（2021-2026）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全球不同产品类型零售条码标签打印机销量预测（2027-2032）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全球不同产品类型零售条码标签打印机收入（2021-2032）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全球不同产品类型零售条码标签打印机收入及市场份额（2021-2026）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全球不同产品类型零售条码标签打印机收入预测（2027-2032）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全球不同产品类型零售条码标签打印机价格走势（2021-2032）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中国不同产品类型零售条码标签打印机销量（2021-2032）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中国不同产品类型零售条码标签打印机销量及市场份额（2021-2026）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中国不同产品类型零售条码标签打印机销量预测（2027-2032）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中国不同产品类型零售条码标签打印机收入（2021-2032）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中国不同产品类型零售条码标签打印机收入及市场份额（2021-2026）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中国不同产品类型零售条码标签打印机收入预测（2027-2032）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不同应用零售条码标签打印机分析</w:t>
      </w:r>
      <w:r>
        <w:rPr>
          <w:rFonts w:hint="eastAsia"/>
        </w:rPr>
        <w:br/>
      </w:r>
      <w:r>
        <w:rPr>
          <w:rFonts w:hint="eastAsia"/>
        </w:rPr>
        <w:t>　　7.1 全球不同应用零售条码标签打印机销量（2021-2032）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全球不同应用零售条码标签打印机销量及市场份额（2021-2026）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全球不同应用零售条码标签打印机销量预测（2027-2032）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全球不同应用零售条码标签打印机收入（2021-2032）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全球不同应用零售条码标签打印机收入及市场份额（2021-2026）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全球不同应用零售条码标签打印机收入预测（2027-2032）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全球不同应用零售条码标签打印机价格走势（2021-2032）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中国不同应用零售条码标签打印机销量（2021-2032）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中国不同应用零售条码标签打印机销量及市场份额（2021-2026）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中国不同应用零售条码标签打印机销量预测（2027-2032）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中国不同应用零售条码标签打印机收入（2021-2032）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中国不同应用零售条码标签打印机收入及市场份额（2021-2026）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中国不同应用零售条码标签打印机收入预测（2027-2032）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零售条码标签打印机行业发展趋势</w:t>
      </w:r>
      <w:r>
        <w:rPr>
          <w:rFonts w:hint="eastAsia"/>
        </w:rPr>
        <w:br/>
      </w:r>
      <w:r>
        <w:rPr>
          <w:rFonts w:hint="eastAsia"/>
        </w:rPr>
        <w:t>　　8.2 零售条码标签打印机行业主要驱动因素</w:t>
      </w:r>
      <w:r>
        <w:rPr>
          <w:rFonts w:hint="eastAsia"/>
        </w:rPr>
        <w:br/>
      </w:r>
      <w:r>
        <w:rPr>
          <w:rFonts w:hint="eastAsia"/>
        </w:rPr>
        <w:t>　　8.3 零售条码标签打印机中国企业SWOT分析</w:t>
      </w:r>
      <w:r>
        <w:rPr>
          <w:rFonts w:hint="eastAsia"/>
        </w:rPr>
        <w:br/>
      </w:r>
      <w:r>
        <w:rPr>
          <w:rFonts w:hint="eastAsia"/>
        </w:rPr>
        <w:t>　　8.4 中国零售条码标签打印机行业政策环境分析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零售条码标签打印机行业产业链简介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零售条码标签打印机行业供应链分析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零售条码标签打印机主要原料及供应情况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零售条码标签打印机行业采购模式</w:t>
      </w:r>
      <w:r>
        <w:rPr>
          <w:rFonts w:hint="eastAsia"/>
        </w:rPr>
        <w:br/>
      </w:r>
      <w:r>
        <w:rPr>
          <w:rFonts w:hint="eastAsia"/>
        </w:rPr>
        <w:t>　　9.3 零售条码标签打印机行业生产模式</w:t>
      </w:r>
      <w:r>
        <w:rPr>
          <w:rFonts w:hint="eastAsia"/>
        </w:rPr>
        <w:br/>
      </w:r>
      <w:r>
        <w:rPr>
          <w:rFonts w:hint="eastAsia"/>
        </w:rPr>
        <w:t>　　9.4 零售条码标签打印机行业销售模式及销售渠道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按产品类型细分，全球零售条码标签打印机市场规模2021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按应用细分，全球零售条码标签打印机市场规模（CAGR）2021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零售条码标签打印机行业发展主要特点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零售条码标签打印机行业发展有利因素分析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零售条码标签打印机行业发展不利因素分析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进入零售条码标签打印机行业壁垒</w:t>
      </w:r>
      <w:r>
        <w:rPr>
          <w:rFonts w:hint="eastAsia"/>
        </w:rPr>
        <w:br/>
      </w:r>
      <w:r>
        <w:rPr>
          <w:rFonts w:hint="eastAsia"/>
        </w:rPr>
        <w:t>　　表 7： 零售条码标签打印机主要企业在国际市场占有率（按销量，2023-2026）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2025年零售条码标签打印机主要企业在国际市场排名（按销量）&amp;（千个）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全球市场主要企业零售条码标签打印机销量（2023-2026）&amp;（千个）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零售条码标签打印机主要企业在国际市场占有率（按收入，2023-2026）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2025年零售条码标签打印机主要企业在国际市场排名（按收入）&amp;（万元）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全球市场主要企业零售条码标签打印机销售收入（2023-2026）&amp;（万元）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全球市场主要企业零售条码标签打印机销售价格（2023-2026）&amp;（元/个）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零售条码标签打印机主要企业在中国市场占有率（按销量，2023-2026）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2025年零售条码标签打印机主要企业在中国市场排名（按销量）&amp;（千个）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中国市场主要企业零售条码标签打印机销量（2023-2026）&amp;（千个）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零售条码标签打印机主要企业在中国市场占有率（按收入，2023-2026）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2025年零售条码标签打印机主要企业在中国市场排名（按收入）&amp;（万元）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中国市场主要企业零售条码标签打印机销售收入（2023-2026）&amp;（万元）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全球主要厂商零售条码标签打印机总部及产地分布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全球主要厂商成立时间及零售条码标签打印机商业化日期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全球主要厂商零售条码标签打印机产品类型及应用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2025年全球零售条码标签打印机主要厂商市场地位（第一梯队、第二梯队和第三梯队）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全球零售条码标签打印机市场投资、并购等现状分析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全球主要地区零售条码标签打印机产量增速（CAGR）：（2021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全球主要地区零售条码标签打印机产量（2021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全球主要地区零售条码标签打印机产量（2021-2026）&amp;（千个）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全球主要地区零售条码标签打印机产量（2027-2032）&amp;（千个）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全球主要地区零售条码标签打印机产量市场份额（2021-2026）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全球主要地区零售条码标签打印机产量市场份额（2027-2032）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中国市场零售条码标签打印机产量、销量、进出口（2021-2026）&amp;（千个）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中国市场零售条码标签打印机产量、销量、进出口预测（2027-2032）&amp;（千个）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全球主要地区零售条码标签打印机销售收入增速：（2021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全球主要地区零售条码标签打印机销售收入（2021-2026）&amp;（万元）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全球主要地区零售条码标签打印机销售收入市场份额（2021-2026）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全球主要地区零售条码标签打印机收入（2027-2032）&amp;（万元）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全球主要地区零售条码标签打印机收入市场份额（2027-2032）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全球主要地区零售条码标签打印机销量（千个）：2021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全球主要地区零售条码标签打印机销量（2021-2026）&amp;（千个）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全球主要地区零售条码标签打印机销量市场份额（2021-2026）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全球主要地区零售条码标签打印机销量（2027-2032）&amp;（千个）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全球主要地区零售条码标签打印机销量份额（2027-2032）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零售条码标签打印机生产基地、销售区域、竞争对手及市场地位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零售条码标签打印机产品规格、参数及市场应用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零售条码标签打印机销量（千个）、收入（万元）、价格（元/个）及毛利率（2021-2026）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零售条码标签打印机生产基地、销售区域、竞争对手及市场地位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零售条码标签打印机产品规格、参数及市场应用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零售条码标签打印机销量（千个）、收入（万元）、价格（元/个）及毛利率（2021-2026）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零售条码标签打印机生产基地、销售区域、竞争对手及市场地位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零售条码标签打印机产品规格、参数及市场应用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零售条码标签打印机销量（千个）、收入（万元）、价格（元/个）及毛利率（2021-2026）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零售条码标签打印机生产基地、销售区域、竞争对手及市场地位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零售条码标签打印机产品规格、参数及市场应用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零售条码标签打印机销量（千个）、收入（万元）、价格（元/个）及毛利率（2021-2026）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零售条码标签打印机生产基地、销售区域、竞争对手及市场地位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零售条码标签打印机产品规格、参数及市场应用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零售条码标签打印机销量（千个）、收入（万元）、价格（元/个）及毛利率（2021-2026）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零售条码标签打印机生产基地、销售区域、竞争对手及市场地位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零售条码标签打印机产品规格、参数及市场应用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零售条码标签打印机销量（千个）、收入（万元）、价格（元/个）及毛利率（2021-2026）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零售条码标签打印机生产基地、销售区域、竞争对手及市场地位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零售条码标签打印机产品规格、参数及市场应用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零售条码标签打印机销量（千个）、收入（万元）、价格（元/个）及毛利率（2021-2026）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零售条码标签打印机生产基地、销售区域、竞争对手及市场地位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零售条码标签打印机产品规格、参数及市场应用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零售条码标签打印机销量（千个）、收入（万元）、价格（元/个）及毛利率（2021-2026）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零售条码标签打印机生产基地、销售区域、竞争对手及市场地位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零售条码标签打印机产品规格、参数及市场应用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零售条码标签打印机销量（千个）、收入（万元）、价格（元/个）及毛利率（2021-2026）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零售条码标签打印机生产基地、销售区域、竞争对手及市场地位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零售条码标签打印机产品规格、参数及市场应用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零售条码标签打印机销量（千个）、收入（万元）、价格（元/个）及毛利率（2021-2026）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零售条码标签打印机生产基地、销售区域、竞争对手及市场地位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零售条码标签打印机产品规格、参数及市场应用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零售条码标签打印机销量（千个）、收入（万元）、价格（元/个）及毛利率（2021-2026）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零售条码标签打印机生产基地、销售区域、竞争对手及市场地位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零售条码标签打印机产品规格、参数及市场应用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零售条码标签打印机销量（千个）、收入（万元）、价格（元/个）及毛利率（2021-2026）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零售条码标签打印机生产基地、销售区域、竞争对手及市场地位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零售条码标签打印机产品规格、参数及市场应用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零售条码标签打印机销量（千个）、收入（万元）、价格（元/个）及毛利率（2021-2026）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零售条码标签打印机生产基地、销售区域、竞争对手及市场地位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零售条码标签打印机产品规格、参数及市场应用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零售条码标签打印机销量（千个）、收入（万元）、价格（元/个）及毛利率（2021-2026）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全球不同产品类型零售条码标签打印机销量（2021-2026）&amp;（千个）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全球不同产品类型零售条码标签打印机销量市场份额（2021-2026）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全球不同产品类型零售条码标签打印机销量预测（2027-2032）&amp;（千个）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全球市场不同产品类型零售条码标签打印机销量市场份额预测（2027-2032）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全球不同产品类型零售条码标签打印机收入（2021-2026）&amp;（万元）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全球不同产品类型零售条码标签打印机收入市场份额（2021-2026）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全球不同产品类型零售条码标签打印机收入预测（2027-2032）&amp;（万元）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全球不同产品类型零售条码标签打印机收入市场份额预测（2027-2032）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中国不同产品类型零售条码标签打印机销量（2021-2026）&amp;（千个）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中国不同产品类型零售条码标签打印机销量市场份额（2021-2026）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中国不同产品类型零售条码标签打印机销量预测（2027-2032）&amp;（千个）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全球市场不同产品类型零售条码标签打印机销量市场份额预测（2027-2032）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中国不同产品类型零售条码标签打印机收入（2021-2026）&amp;（万元）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中国不同产品类型零售条码标签打印机收入市场份额（2021-2026）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中国不同产品类型零售条码标签打印机收入预测（2027-2032）&amp;（万元）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中国不同产品类型零售条码标签打印机收入市场份额预测（2027-2032）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全球不同应用零售条码标签打印机销量（2021-2026）&amp;（千个）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全球不同应用零售条码标签打印机销量市场份额（2021-2026）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全球不同应用零售条码标签打印机销量预测（2027-2032）&amp;（千个）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全球市场不同应用零售条码标签打印机销量市场份额预测（2027-2032）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全球不同应用零售条码标签打印机收入（2021-2026）&amp;（万元）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全球不同应用零售条码标签打印机收入市场份额（2021-2026）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全球不同应用零售条码标签打印机收入预测（2027-2032）&amp;（万元）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全球不同应用零售条码标签打印机收入市场份额预测（2027-2032）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中国不同应用零售条码标签打印机销量（2021-2026）&amp;（千个）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中国不同应用零售条码标签打印机销量市场份额（2021-2026）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中国不同应用零售条码标签打印机销量预测（2027-2032）&amp;（千个）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中国市场不同应用零售条码标签打印机销量市场份额预测（2027-2032）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中国不同应用零售条码标签打印机收入（2021-2026）&amp;（万元）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中国不同应用零售条码标签打印机收入市场份额（2021-2026）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中国不同应用零售条码标签打印机收入预测（2027-2032）&amp;（万元）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中国不同应用零售条码标签打印机收入市场份额预测（2027-2032）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零售条码标签打印机行业发展趋势</w:t>
      </w:r>
      <w:r>
        <w:rPr>
          <w:rFonts w:hint="eastAsia"/>
        </w:rPr>
        <w:br/>
      </w:r>
      <w:r>
        <w:rPr>
          <w:rFonts w:hint="eastAsia"/>
        </w:rPr>
        <w:t>　　表 146： 零售条码标签打印机行业主要驱动因素</w:t>
      </w:r>
      <w:r>
        <w:rPr>
          <w:rFonts w:hint="eastAsia"/>
        </w:rPr>
        <w:br/>
      </w:r>
      <w:r>
        <w:rPr>
          <w:rFonts w:hint="eastAsia"/>
        </w:rPr>
        <w:t>　　表 147： 零售条码标签打印机行业供应链分析</w:t>
      </w:r>
      <w:r>
        <w:rPr>
          <w:rFonts w:hint="eastAsia"/>
        </w:rPr>
        <w:br/>
      </w:r>
      <w:r>
        <w:rPr>
          <w:rFonts w:hint="eastAsia"/>
        </w:rPr>
        <w:t>　　表 148： 零售条码标签打印机上游原料供应商</w:t>
      </w:r>
      <w:r>
        <w:rPr>
          <w:rFonts w:hint="eastAsia"/>
        </w:rPr>
        <w:br/>
      </w:r>
      <w:r>
        <w:rPr>
          <w:rFonts w:hint="eastAsia"/>
        </w:rPr>
        <w:t>　　表 149： 零售条码标签打印机主要地区不同应用客户分析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零售条码标签打印机典型经销商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零售条码标签打印机产品图片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全球不同产品类型零售条码标签打印机销售额2021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全球不同产品类型零售条码标签打印机市场份额2025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全球不同应用零售条码标签打印机市场份额2025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商店和超市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专卖店和专柜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2025年全球前五大生产商零售条码标签打印机市场份额</w:t>
      </w:r>
      <w:r>
        <w:rPr>
          <w:rFonts w:hint="eastAsia"/>
        </w:rPr>
        <w:br/>
      </w:r>
      <w:r>
        <w:rPr>
          <w:rFonts w:hint="eastAsia"/>
        </w:rPr>
        <w:t>　　图 13： 2025年全球零售条码标签打印机第一梯队、第二梯队和第三梯队厂商及市场份额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全球零售条码标签打印机产能、产量、产能利用率及发展趋势（2021-2032）&amp;（千个）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全球零售条码标签打印机产量、需求量及发展趋势（2021-2032）&amp;（千个）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全球主要地区零售条码标签打印机产量市场份额（2021-2032）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中国零售条码标签打印机产能、产量、产能利用率及发展趋势（2021-2032）&amp;（千个）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中国零售条码标签打印机产量、市场需求量及发展趋势（2021-2032）&amp;（千个）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全球零售条码标签打印机市场销售额及增长率：（2021-2032）&amp;（万元）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全球市场零售条码标签打印机市场规模：2021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全球市场零售条码标签打印机销量及增长率（2021-2032）&amp;（千个）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全球市场零售条码标签打印机价格趋势（2021-2032）&amp;（元/个）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全球主要地区零售条码标签打印机销售收入（2021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全球主要地区零售条码标签打印机销售收入市场份额（2021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北美市场零售条码标签打印机销量及增长率（2021-2032）&amp;（千个）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北美市场零售条码标签打印机收入及增长率（2021-2032）&amp;（万元）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欧洲市场零售条码标签打印机销量及增长率（2021-2032）&amp;（千个）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欧洲市场零售条码标签打印机收入及增长率（2021-2032）&amp;（万元）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中国市场零售条码标签打印机销量及增长率（2021-2032）&amp;（千个）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中国市场零售条码标签打印机收入及增长率（2021-2032）&amp;（万元）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日本市场零售条码标签打印机销量及增长率（2021-2032）&amp;（千个）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日本市场零售条码标签打印机收入及增长率（2021-2032）&amp;（万元）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东南亚市场零售条码标签打印机销量及增长率（2021-2032）&amp;（千个）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东南亚市场零售条码标签打印机收入及增长率（2021-2032）&amp;（万元）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印度市场零售条码标签打印机销量及增长率（2021-2032）&amp;（千个）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印度市场零售条码标签打印机收入及增长率（2021-2032）&amp;（万元）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南美市场零售条码标签打印机销量及增长率（2021-2032）&amp;（千个）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南美市场零售条码标签打印机收入及增长率（2021-2032）&amp;（万元）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中东市场零售条码标签打印机销量及增长率（2021-2032）&amp;（千个）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中东市场零售条码标签打印机收入及增长率（2021-2032）&amp;（万元）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全球不同产品类型零售条码标签打印机价格走势（2021-2032）&amp;（元/个）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全球不同应用零售条码标签打印机价格走势（2021-2032）&amp;（元/个）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零售条码标签打印机中国企业SWOT分析</w:t>
      </w:r>
      <w:r>
        <w:rPr>
          <w:rFonts w:hint="eastAsia"/>
        </w:rPr>
        <w:br/>
      </w:r>
      <w:r>
        <w:rPr>
          <w:rFonts w:hint="eastAsia"/>
        </w:rPr>
        <w:t>　　图 44： 零售条码标签打印机产业链</w:t>
      </w:r>
      <w:r>
        <w:rPr>
          <w:rFonts w:hint="eastAsia"/>
        </w:rPr>
        <w:br/>
      </w:r>
      <w:r>
        <w:rPr>
          <w:rFonts w:hint="eastAsia"/>
        </w:rPr>
        <w:t>　　图 45： 零售条码标签打印机行业采购模式分析</w:t>
      </w:r>
      <w:r>
        <w:rPr>
          <w:rFonts w:hint="eastAsia"/>
        </w:rPr>
        <w:br/>
      </w:r>
      <w:r>
        <w:rPr>
          <w:rFonts w:hint="eastAsia"/>
        </w:rPr>
        <w:t>　　图 46： 零售条码标签打印机行业生产模式</w:t>
      </w:r>
      <w:r>
        <w:rPr>
          <w:rFonts w:hint="eastAsia"/>
        </w:rPr>
        <w:br/>
      </w:r>
      <w:r>
        <w:rPr>
          <w:rFonts w:hint="eastAsia"/>
        </w:rPr>
        <w:t>　　图 47： 零售条码标签打印机行业销售模式分析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53f83a8b44716" w:history="1">
        <w:r>
          <w:rPr>
            <w:rStyle w:val="Hyperlink"/>
          </w:rPr>
          <w:t>2026-2032年全球与中国零售条码标签打印机市场调查研究及前景分析报告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53f83a8b44716" w:history="1">
        <w:r>
          <w:rPr>
            <w:rStyle w:val="Hyperlink"/>
          </w:rPr>
          <w:t>https://www.20087.com/3/26/LingShouTiaoMaBiaoQianDaYinJiQianJing.html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热点：条码打印机怎么换碳带、零售条码标签打印机怎么设置、条码怎么打印出来、条码标签打印系统、条码、商品条码打印机、标签打印机条形码怎么设置、条码标贴打印机、烟草标签打印机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9f2f37b16407a" w:history="1">
      <w:r>
        <w:rPr>
          <w:rStyle w:val="Hyperlink"/>
        </w:rPr>
        <w:t>2026-2032年全球与中国零售条码标签打印机市场调查研究及前景分析报告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LingShouTiaoMaBiaoQianDaYinJiQianJing.html" TargetMode="External" Id="R75253f83a8b4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LingShouTiaoMaBiaoQianDaYinJiQianJing.html" TargetMode="External" Id="R2039f2f37b16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2026-03-28T06:58:15Z</dcterms:created>
  <dcterms:modified xsi:type="dcterms:W3CDTF">2026-03-28T07:58:15Z</dcterms:modified>
  <dc:subject>2026-2032年全球与中国零售条码标签打印机市场调查研究及前景分析报告</dc:subject>
  <dc:title>2026-2032年全球与中国零售条码标签打印机市场调查研究及前景分析报告</dc:title>
  <cp:keywords>2026-2032年全球与中国零售条码标签打印机市场调查研究及前景分析报告</cp:keywords>
  <dc:description>2026-2032年全球与中国零售条码标签打印机市场调查研究及前景分析报告</dc:description>
</cp:coreProperties>
</file>