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c493306544f94" w:history="1">
              <w:r>
                <w:rPr>
                  <w:rStyle w:val="Hyperlink"/>
                </w:rPr>
                <w:t>2025-2031年中国惯性玩具行业研究分析及发展趋势预测报告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c493306544f94" w:history="1">
              <w:r>
                <w:rPr>
                  <w:rStyle w:val="Hyperlink"/>
                </w:rPr>
                <w:t>2025-2031年中国惯性玩具行业研究分析及发展趋势预测报告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c493306544f94" w:history="1">
                <w:r>
                  <w:rPr>
                    <w:rStyle w:val="Hyperlink"/>
                  </w:rPr>
                  <w:t>https://www.20087.com/5/96/GuanXingWanJuHangYeQianJingFenXi.html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玩具是那些通过简单的物理原理，如重力和摩擦力，实现移动的玩具。惯性玩具通常不需要电池或其他外部动力源即可运行，包括各种推车、滑板车等。近年来，随着消费者对环保和简约生活方式的重视，惯性玩具因其简单、安全且环保的特点，受到越来越多家庭的喜爱。此外，惯性玩具还能激发儿童的想象力和创造力，有助于提高他们的动手能力和科学认知。</w:t>
      </w:r>
      <w:r>
        <w:rPr>
          <w:rFonts w:hint="eastAsia"/>
        </w:rPr>
        <w:br/>
      </w:r>
      <w:r>
        <w:rPr>
          <w:rFonts w:hint="eastAsia"/>
        </w:rPr>
        <w:t>　　随着科技的进步，惯性玩具的玩法和设计将更加多样化和趣味性。例如，通过引入AR（增强现实）技术，可以为惯性玩具增添虚拟元素，使玩具与数字世界相结合，提供全新的游戏体验。同时，随着消费者对玩具教育价值的关注度提升，惯性玩具将更加注重寓教于乐的功能，如通过设计有趣的科学实验套装，让儿童在玩耍中学习物理原理。此外，随着材料科学的发展，未来惯性玩具将采用更多环保材料制作，进一步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c493306544f94" w:history="1">
        <w:r>
          <w:rPr>
            <w:rStyle w:val="Hyperlink"/>
          </w:rPr>
          <w:t>2025-2031年中国惯性玩具行业研究分析及发展趋势预测报告</w:t>
        </w:r>
      </w:hyperlink>
      <w:r>
        <w:rPr>
          <w:rFonts w:hint="eastAsia"/>
        </w:rPr>
        <w:t>》基于科学的市场调研与数据分析，全面解析了惯性玩具行业的市场规模、市场需求及发展现状。报告深入探讨了惯性玩具产业链结构、细分市场特点及技术发展方向，并结合宏观经济环境与消费者需求变化，对惯性玩具行业前景与未来趋势进行了科学预测，揭示了潜在增长空间。通过对惯性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惯性玩具行业发展概述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二、惯性玩具对于人体的重要性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三、惯性玩具的应用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惯性玩具行业经济指标分析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2020-2025年中国惯性玩具行业发展环境分析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惯性玩具行业政策环境分析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一、惯性玩具行业的管理体制</w:t>
      </w:r>
      <w:r>
        <w:rPr>
          <w:rFonts w:hint="eastAsia"/>
        </w:rPr>
        <w:br/>
      </w:r>
      <w:r>
        <w:rPr>
          <w:rFonts w:hint="eastAsia"/>
        </w:rPr>
        <w:t>　　　　二、惯性玩具行业主要政策内容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惯性玩具行业社会环境发展分析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2020-2025年惯性玩具行业总体发展状况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中国惯性玩具行业规模情况分析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中国惯性玩具行业产销情况分析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中国惯性玩具行业财务能力分析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惯性玩具营销渠道分析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惯性玩具经营模式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2020-2025年全球惯性玩具发展状况分析</w:t>
      </w:r>
      <w:r>
        <w:rPr>
          <w:rFonts w:hint="eastAsia"/>
        </w:rPr>
        <w:br/>
      </w:r>
      <w:r>
        <w:rPr>
          <w:rFonts w:hint="eastAsia"/>
        </w:rPr>
        <w:t>　　第一节 全球惯性玩具零售状况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一、2020-2025年全球惯性玩具零售额走势</w:t>
      </w:r>
      <w:r>
        <w:rPr>
          <w:rFonts w:hint="eastAsia"/>
        </w:rPr>
        <w:br/>
      </w:r>
      <w:r>
        <w:rPr>
          <w:rFonts w:hint="eastAsia"/>
        </w:rPr>
        <w:t>　　　　二、全球惯性玩具消费地域分布</w:t>
      </w:r>
      <w:r>
        <w:rPr>
          <w:rFonts w:hint="eastAsia"/>
        </w:rPr>
        <w:br/>
      </w:r>
      <w:r>
        <w:rPr>
          <w:rFonts w:hint="eastAsia"/>
        </w:rPr>
        <w:t>　　第二节 全球惯性玩具主要进出口市场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一、2025年全球惯性玩具主要进口市场排名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二、2025年全球惯性玩具主要出口市场排名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我国惯性玩具主要进出口分布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一、中国惯性玩具出口货源地分布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二、我国惯性玩具的主要出口市场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三、我国惯性玩具出口潜力地区分析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2020-2025年惯性玩具行业供需分析</w:t>
      </w:r>
      <w:r>
        <w:rPr>
          <w:rFonts w:hint="eastAsia"/>
        </w:rPr>
        <w:br/>
      </w:r>
      <w:r>
        <w:rPr>
          <w:rFonts w:hint="eastAsia"/>
        </w:rPr>
        <w:t>　　第一节 惯性玩具市场现状分析及预测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一、2020-2025年我国惯性玩具行业产值分析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二、2025-2031年我国惯性玩具行业规模预测</w:t>
      </w:r>
      <w:r>
        <w:rPr>
          <w:rFonts w:hint="eastAsia"/>
        </w:rPr>
        <w:br/>
      </w:r>
      <w:r>
        <w:rPr>
          <w:rFonts w:hint="eastAsia"/>
        </w:rPr>
        <w:t>　　第二节 惯性玩具产品销售收入分析及预测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一、2020-2025年我国惯性玩具销售收入分析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二、2025-2031年我国惯性玩具销售收入预测</w:t>
      </w:r>
      <w:r>
        <w:rPr>
          <w:rFonts w:hint="eastAsia"/>
        </w:rPr>
        <w:br/>
      </w:r>
      <w:r>
        <w:rPr>
          <w:rFonts w:hint="eastAsia"/>
        </w:rPr>
        <w:t>　　第三节 惯性玩具市场需求分析及预测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一、2020-2025年我国惯性玩具市场需求分析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二、2025-2031年我国惯性玩具市场需求预测</w:t>
      </w:r>
      <w:r>
        <w:rPr>
          <w:rFonts w:hint="eastAsia"/>
        </w:rPr>
        <w:br/>
      </w:r>
      <w:r>
        <w:rPr>
          <w:rFonts w:hint="eastAsia"/>
        </w:rPr>
        <w:t>　　第四节 惯性玩具消费者调研</w:t>
      </w:r>
      <w:r>
        <w:rPr>
          <w:rFonts w:hint="eastAsia"/>
        </w:rPr>
        <w:br/>
      </w:r>
      <w:r>
        <w:rPr>
          <w:rFonts w:hint="eastAsia"/>
        </w:rPr>
        <w:t>　　　　一、惯性玩具消费者年龄分布</w:t>
      </w:r>
      <w:r>
        <w:rPr>
          <w:rFonts w:hint="eastAsia"/>
        </w:rPr>
        <w:br/>
      </w:r>
      <w:r>
        <w:rPr>
          <w:rFonts w:hint="eastAsia"/>
        </w:rPr>
        <w:t>　　　　二、惯性玩具性别结构</w:t>
      </w:r>
      <w:r>
        <w:rPr>
          <w:rFonts w:hint="eastAsia"/>
        </w:rPr>
        <w:br/>
      </w:r>
      <w:r>
        <w:rPr>
          <w:rFonts w:hint="eastAsia"/>
        </w:rPr>
        <w:t>　　　　三、惯性玩具消费重点省份、区域、城市分布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四、惯性玩具品种关注度排名</w:t>
      </w:r>
      <w:r>
        <w:rPr>
          <w:rFonts w:hint="eastAsia"/>
        </w:rPr>
        <w:br/>
      </w:r>
      <w:r>
        <w:rPr>
          <w:rFonts w:hint="eastAsia"/>
        </w:rPr>
        <w:t>　　　　五、惯性玩具价格浏览及成交价格分布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我国惯性玩具行业运行现状分析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2020-2025年惯性玩具行业发展现状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一、2020-2025年我国惯性玩具行业市场规模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二、2020-2025年我国惯性玩具行业发展分析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三、2020-2025年中国惯性玩具企业发展分析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2020-2025年惯性玩具市场情况分析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2020-2025年惯性玩具行业消费市场分析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我国惯性玩具行业产业链分析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我国惯性玩具上游研究分析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三、2025-2031年惯性玩具行业发展趋势分析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我国惯性玩具下游研究分析</w:t>
      </w:r>
      <w:r>
        <w:rPr>
          <w:rFonts w:hint="eastAsia"/>
        </w:rPr>
        <w:br/>
      </w:r>
      <w:r>
        <w:rPr>
          <w:rFonts w:hint="eastAsia"/>
        </w:rPr>
        <w:t>　　　　一、惯性玩具下游行业市场状况分析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二、惯性玩具下游行业需求情况分析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三、2025-2031年惯性玩具下游发展趋势分析</w:t>
      </w:r>
      <w:r>
        <w:rPr>
          <w:rFonts w:hint="eastAsia"/>
        </w:rPr>
        <w:br/>
      </w:r>
      <w:r>
        <w:rPr>
          <w:rFonts w:hint="eastAsia"/>
        </w:rPr>
        <w:t>　　第三节 惯性玩具行业产业链影响分析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一、上游行业对惯性玩具行业的影响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二、下游需求对惯性玩具行业的影响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中国惯性玩具重点细分产品分析</w:t>
      </w:r>
      <w:r>
        <w:rPr>
          <w:rFonts w:hint="eastAsia"/>
        </w:rPr>
        <w:br/>
      </w:r>
      <w:r>
        <w:rPr>
          <w:rFonts w:hint="eastAsia"/>
        </w:rPr>
        <w:t>　　第一节 惯性车</w:t>
      </w:r>
      <w:r>
        <w:rPr>
          <w:rFonts w:hint="eastAsia"/>
        </w:rPr>
        <w:br/>
      </w:r>
      <w:r>
        <w:rPr>
          <w:rFonts w:hint="eastAsia"/>
        </w:rPr>
        <w:t>　　　　一、惯性车发展现状分析</w:t>
      </w:r>
      <w:r>
        <w:rPr>
          <w:rFonts w:hint="eastAsia"/>
        </w:rPr>
        <w:br/>
      </w:r>
      <w:r>
        <w:rPr>
          <w:rFonts w:hint="eastAsia"/>
        </w:rPr>
        <w:t>　　　　二、惯性车行业需求情况分析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三、2025-2031年惯性车行业发展前景预测</w:t>
      </w:r>
      <w:r>
        <w:rPr>
          <w:rFonts w:hint="eastAsia"/>
        </w:rPr>
        <w:br/>
      </w:r>
      <w:r>
        <w:rPr>
          <w:rFonts w:hint="eastAsia"/>
        </w:rPr>
        <w:t>　　第二节 惯性摩托</w:t>
      </w:r>
      <w:r>
        <w:rPr>
          <w:rFonts w:hint="eastAsia"/>
        </w:rPr>
        <w:br/>
      </w:r>
      <w:r>
        <w:rPr>
          <w:rFonts w:hint="eastAsia"/>
        </w:rPr>
        <w:t>　　　　一、惯性摩托发展现状分析</w:t>
      </w:r>
      <w:r>
        <w:rPr>
          <w:rFonts w:hint="eastAsia"/>
        </w:rPr>
        <w:br/>
      </w:r>
      <w:r>
        <w:rPr>
          <w:rFonts w:hint="eastAsia"/>
        </w:rPr>
        <w:t>　　　　二、惯性摩托行业需求情况分析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三、2025-2031年惯性摩托行业发展前景预测</w:t>
      </w:r>
      <w:r>
        <w:rPr>
          <w:rFonts w:hint="eastAsia"/>
        </w:rPr>
        <w:br/>
      </w:r>
      <w:r>
        <w:rPr>
          <w:rFonts w:hint="eastAsia"/>
        </w:rPr>
        <w:t>　　第三节 惯性飞机</w:t>
      </w:r>
      <w:r>
        <w:rPr>
          <w:rFonts w:hint="eastAsia"/>
        </w:rPr>
        <w:br/>
      </w:r>
      <w:r>
        <w:rPr>
          <w:rFonts w:hint="eastAsia"/>
        </w:rPr>
        <w:t>　　　　一、惯性飞机发展现状分析</w:t>
      </w:r>
      <w:r>
        <w:rPr>
          <w:rFonts w:hint="eastAsia"/>
        </w:rPr>
        <w:br/>
      </w:r>
      <w:r>
        <w:rPr>
          <w:rFonts w:hint="eastAsia"/>
        </w:rPr>
        <w:t>　　　　二、惯性飞机行业需求情况分析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三、2025-2031年惯性飞机行业发展前景预测</w:t>
      </w:r>
      <w:r>
        <w:rPr>
          <w:rFonts w:hint="eastAsia"/>
        </w:rPr>
        <w:br/>
      </w:r>
      <w:r>
        <w:rPr>
          <w:rFonts w:hint="eastAsia"/>
        </w:rPr>
        <w:t>　　第四节 惯性工程</w:t>
      </w:r>
      <w:r>
        <w:rPr>
          <w:rFonts w:hint="eastAsia"/>
        </w:rPr>
        <w:br/>
      </w:r>
      <w:r>
        <w:rPr>
          <w:rFonts w:hint="eastAsia"/>
        </w:rPr>
        <w:t>　　　　一、惯性工程车发展现状分析</w:t>
      </w:r>
      <w:r>
        <w:rPr>
          <w:rFonts w:hint="eastAsia"/>
        </w:rPr>
        <w:br/>
      </w:r>
      <w:r>
        <w:rPr>
          <w:rFonts w:hint="eastAsia"/>
        </w:rPr>
        <w:t>　　　　二、惯性工程车行业需求情况分析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三、2025-2031年惯性工程车行业发展前景预测</w:t>
      </w:r>
      <w:r>
        <w:rPr>
          <w:rFonts w:hint="eastAsia"/>
        </w:rPr>
        <w:br/>
      </w:r>
      <w:r>
        <w:rPr>
          <w:rFonts w:hint="eastAsia"/>
        </w:rPr>
        <w:t>　　第五节 惯性动物</w:t>
      </w:r>
      <w:r>
        <w:rPr>
          <w:rFonts w:hint="eastAsia"/>
        </w:rPr>
        <w:br/>
      </w:r>
      <w:r>
        <w:rPr>
          <w:rFonts w:hint="eastAsia"/>
        </w:rPr>
        <w:t>　　　　一、惯性动物发展现状分析</w:t>
      </w:r>
      <w:r>
        <w:rPr>
          <w:rFonts w:hint="eastAsia"/>
        </w:rPr>
        <w:br/>
      </w:r>
      <w:r>
        <w:rPr>
          <w:rFonts w:hint="eastAsia"/>
        </w:rPr>
        <w:t>　　　　二、惯性动物行业需求情况分析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三、2025-2031年惯性动物行业发展前景预测</w:t>
      </w:r>
      <w:r>
        <w:rPr>
          <w:rFonts w:hint="eastAsia"/>
        </w:rPr>
        <w:br/>
      </w:r>
      <w:r>
        <w:rPr>
          <w:rFonts w:hint="eastAsia"/>
        </w:rPr>
        <w:t>　　第六节 惯性坦克</w:t>
      </w:r>
      <w:r>
        <w:rPr>
          <w:rFonts w:hint="eastAsia"/>
        </w:rPr>
        <w:br/>
      </w:r>
      <w:r>
        <w:rPr>
          <w:rFonts w:hint="eastAsia"/>
        </w:rPr>
        <w:t>　　　　一、惯性坦克发展现状分析</w:t>
      </w:r>
      <w:r>
        <w:rPr>
          <w:rFonts w:hint="eastAsia"/>
        </w:rPr>
        <w:br/>
      </w:r>
      <w:r>
        <w:rPr>
          <w:rFonts w:hint="eastAsia"/>
        </w:rPr>
        <w:t>　　　　二、惯性坦克行业需求情况分析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三、2025-2031年惯性坦克行业发展前景预测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惯性玩具行业区域市场分析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华东地区惯性玩具行业分析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华北地区惯性玩具行业分析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东北地区惯性玩具行业分析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华中地区惯性玩具行业分析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华南地区惯性玩具行业分析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西部地区惯性玩具行业分析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2025-2031年惯性玩具行业竞争形势及策略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一、惯性玩具行业竞争结构分析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二、惯性玩具行业企业间竞争格局分析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三、惯性玩具行业集中度分析</w:t>
      </w:r>
      <w:r>
        <w:rPr>
          <w:rFonts w:hint="eastAsia"/>
        </w:rPr>
        <w:br/>
      </w:r>
      <w:r>
        <w:rPr>
          <w:rFonts w:hint="eastAsia"/>
        </w:rPr>
        <w:t>　　　　四、惯性玩具行业SWOT分析</w:t>
      </w:r>
      <w:r>
        <w:rPr>
          <w:rFonts w:hint="eastAsia"/>
        </w:rPr>
        <w:br/>
      </w:r>
      <w:r>
        <w:rPr>
          <w:rFonts w:hint="eastAsia"/>
        </w:rPr>
        <w:t>　　第二节 中国惯性玩具行业竞争格局综述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一、惯性玩具行业竞争概况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二、中国惯性玩具行业竞争力分析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三、惯性玩具行业主要企业竞争力分析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惯性玩具市场竞争格局总结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一、提高惯性玩具企业竞争力的有力措施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二、提高惯性玩具企业竞争力的几点建议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三、惯性玩具提高核心竞争力的建议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惯性玩具行业相关企业经营形势分析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四、企业惯性玩具相关产品及经营状况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四、企业惯性玩具相关产品及经营状况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四、企业惯性玩具相关产品及经营状况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科大讯飞（惯性玩具周边）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四、企业惯性玩具相关产品及经营状况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新昌股份（惯性玩具周边）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四、企业惯性玩具相关产品及经营状况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深圳惠程（惯性玩具周边）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四、企业惯性玩具相关产品及经营状况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2025-2031年惯性玩具行业前景及趋势预测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2025-2031年惯性玩具市场发展前景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一、2025-2031年惯性玩具市场发展潜力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二、2025-2031年惯性玩具市场发展前景展望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三、2025-2031年惯性玩具细分行业发展前景分析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2025-2031年惯性玩具市场发展趋势预测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一、2025-2031年惯性玩具行业发展趋势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二、2025-2031年惯性玩具市场规模预测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2025-2031年中国惯性玩具行业供需预测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四、2025-2031年中国惯性玩具投资规模预测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五、2025-2031年中国惯性玩具行业供需平衡预测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2025-2031年惯性玩具行业投资机会与风险防范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惯性玩具行业投融资情况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四、惯性玩具行业投资现状分析</w:t>
      </w:r>
      <w:r>
        <w:rPr>
          <w:rFonts w:hint="eastAsia"/>
        </w:rPr>
        <w:br/>
      </w:r>
      <w:r>
        <w:rPr>
          <w:rFonts w:hint="eastAsia"/>
        </w:rPr>
        <w:t>　　第二节 惯性玩具行业投资机会分析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一、惯性玩具投资项目分析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二、可以投资的惯性玩具模式</w:t>
      </w:r>
      <w:r>
        <w:rPr>
          <w:rFonts w:hint="eastAsia"/>
        </w:rPr>
        <w:br/>
      </w:r>
      <w:r>
        <w:rPr>
          <w:rFonts w:hint="eastAsia"/>
        </w:rPr>
        <w:t>　　第三节 2025-2031年中国惯性玩具行业发展预测分析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一、未来惯性玩具发展分析</w:t>
      </w:r>
      <w:r>
        <w:rPr>
          <w:rFonts w:hint="eastAsia"/>
        </w:rPr>
        <w:br/>
      </w:r>
      <w:r>
        <w:rPr>
          <w:rFonts w:hint="eastAsia"/>
        </w:rPr>
        <w:t>　　　　二、未来惯性玩具行业技术开发方向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2025-2031年惯性玩具行业投资风险及防范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惯性玩具行业发展战略研究</w:t>
      </w:r>
      <w:r>
        <w:rPr>
          <w:rFonts w:hint="eastAsia"/>
        </w:rPr>
        <w:br/>
      </w:r>
      <w:r>
        <w:rPr>
          <w:rFonts w:hint="eastAsia"/>
        </w:rPr>
        <w:t>　　第一节 惯性玩具行业发展战略研究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对我国惯性玩具品牌的战略思考</w:t>
      </w:r>
      <w:r>
        <w:rPr>
          <w:rFonts w:hint="eastAsia"/>
        </w:rPr>
        <w:br/>
      </w:r>
      <w:r>
        <w:rPr>
          <w:rFonts w:hint="eastAsia"/>
        </w:rPr>
        <w:t>　　　　一、惯性玩具品牌的重要性</w:t>
      </w:r>
      <w:r>
        <w:rPr>
          <w:rFonts w:hint="eastAsia"/>
        </w:rPr>
        <w:br/>
      </w:r>
      <w:r>
        <w:rPr>
          <w:rFonts w:hint="eastAsia"/>
        </w:rPr>
        <w:t>　　　　二、惯性玩具实施品牌战略的意义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三、惯性玩具企业品牌的现状分析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四、我国惯性玩具企业的品牌战略</w:t>
      </w:r>
      <w:r>
        <w:rPr>
          <w:rFonts w:hint="eastAsia"/>
        </w:rPr>
        <w:br/>
      </w:r>
      <w:r>
        <w:rPr>
          <w:rFonts w:hint="eastAsia"/>
        </w:rPr>
        <w:t>　　　　五、惯性玩具品牌战略管理的策略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六、国内外惯性玩具品牌对比及策略建议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惯性玩具经营策略分析</w:t>
      </w:r>
      <w:r>
        <w:rPr>
          <w:rFonts w:hint="eastAsia"/>
        </w:rPr>
        <w:br/>
      </w:r>
      <w:r>
        <w:rPr>
          <w:rFonts w:hint="eastAsia"/>
        </w:rPr>
        <w:t>　　　　一、惯性玩具市场细分策略</w:t>
      </w:r>
      <w:r>
        <w:rPr>
          <w:rFonts w:hint="eastAsia"/>
        </w:rPr>
        <w:br/>
      </w:r>
      <w:r>
        <w:rPr>
          <w:rFonts w:hint="eastAsia"/>
        </w:rPr>
        <w:t>　　　　二、惯性玩具市场创新策略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四、惯性玩具新产品差异化战略</w:t>
      </w:r>
      <w:r>
        <w:rPr>
          <w:rFonts w:hint="eastAsia"/>
        </w:rPr>
        <w:br/>
      </w:r>
      <w:r>
        <w:rPr>
          <w:rFonts w:hint="eastAsia"/>
        </w:rPr>
        <w:t>　　第四节 惯性玩具行业投资战略研究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一、2025-2031年惯性玩具行业投资战略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惯性玩具行业研究结论及建议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惯性玩具子行业研究结论及建议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惯性玩具行业发展建议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2020-2025年中国惯性玩具行业市场规模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2020-2025年惯性玩具行业重要数据指标比较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2020-2025年中国惯性玩具市场占全球份额比较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2020-2025年中国惯性玩具区域分布</w:t>
      </w:r>
      <w:r>
        <w:rPr>
          <w:rFonts w:hint="eastAsia"/>
        </w:rPr>
        <w:br/>
      </w:r>
      <w:r>
        <w:rPr>
          <w:rFonts w:hint="eastAsia"/>
        </w:rPr>
        <w:t>　　图表 2020-2025年我国惯性玩具行业投资规模分析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2020-2025年星辉车模财务风险指标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2020-2025年海欣股份资产负债表</w:t>
      </w:r>
      <w:r>
        <w:rPr>
          <w:rFonts w:hint="eastAsia"/>
        </w:rPr>
        <w:br/>
      </w:r>
      <w:r>
        <w:rPr>
          <w:rFonts w:hint="eastAsia"/>
        </w:rPr>
        <w:t>　　图表 2020-2025年海欣股份利润表</w:t>
      </w:r>
      <w:r>
        <w:rPr>
          <w:rFonts w:hint="eastAsia"/>
        </w:rPr>
        <w:br/>
      </w:r>
      <w:r>
        <w:rPr>
          <w:rFonts w:hint="eastAsia"/>
        </w:rPr>
        <w:t>　　图表 2020-2025年海欣股份现金流量表</w:t>
      </w:r>
      <w:r>
        <w:rPr>
          <w:rFonts w:hint="eastAsia"/>
        </w:rPr>
        <w:br/>
      </w:r>
      <w:r>
        <w:rPr>
          <w:rFonts w:hint="eastAsia"/>
        </w:rPr>
        <w:t>　　图表 2020-2025年海欣股份每股指标</w:t>
      </w:r>
      <w:r>
        <w:rPr>
          <w:rFonts w:hint="eastAsia"/>
        </w:rPr>
        <w:br/>
      </w:r>
      <w:r>
        <w:rPr>
          <w:rFonts w:hint="eastAsia"/>
        </w:rPr>
        <w:t>　　图表 2020-2025年海欣股份成长能力指标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2020-2025年科大讯飞利润表</w:t>
      </w:r>
      <w:r>
        <w:rPr>
          <w:rFonts w:hint="eastAsia"/>
        </w:rPr>
        <w:br/>
      </w:r>
      <w:r>
        <w:rPr>
          <w:rFonts w:hint="eastAsia"/>
        </w:rPr>
        <w:t>　　图表 2020-2025年科大讯飞现金流量表</w:t>
      </w:r>
      <w:r>
        <w:rPr>
          <w:rFonts w:hint="eastAsia"/>
        </w:rPr>
        <w:br/>
      </w:r>
      <w:r>
        <w:rPr>
          <w:rFonts w:hint="eastAsia"/>
        </w:rPr>
        <w:t>　　图表 2020-2025年科大讯飞每股指标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2020-2025年科大讯飞财务风险指标</w:t>
      </w:r>
      <w:r>
        <w:rPr>
          <w:rFonts w:hint="eastAsia"/>
        </w:rPr>
        <w:br/>
      </w:r>
      <w:r>
        <w:rPr>
          <w:rFonts w:hint="eastAsia"/>
        </w:rPr>
        <w:t>　　图表 2020-2025年新昌股份资产负债表</w:t>
      </w:r>
      <w:r>
        <w:rPr>
          <w:rFonts w:hint="eastAsia"/>
        </w:rPr>
        <w:br/>
      </w:r>
      <w:r>
        <w:rPr>
          <w:rFonts w:hint="eastAsia"/>
        </w:rPr>
        <w:t>　　图表 2020-2025年新昌股份利润表</w:t>
      </w:r>
      <w:r>
        <w:rPr>
          <w:rFonts w:hint="eastAsia"/>
        </w:rPr>
        <w:br/>
      </w:r>
      <w:r>
        <w:rPr>
          <w:rFonts w:hint="eastAsia"/>
        </w:rPr>
        <w:t>　　图表 2020-2025年新昌股份现金流量表</w:t>
      </w:r>
      <w:r>
        <w:rPr>
          <w:rFonts w:hint="eastAsia"/>
        </w:rPr>
        <w:br/>
      </w:r>
      <w:r>
        <w:rPr>
          <w:rFonts w:hint="eastAsia"/>
        </w:rPr>
        <w:t>　　图表 2020-2025年新昌股份每股指标</w:t>
      </w:r>
      <w:r>
        <w:rPr>
          <w:rFonts w:hint="eastAsia"/>
        </w:rPr>
        <w:br/>
      </w:r>
      <w:r>
        <w:rPr>
          <w:rFonts w:hint="eastAsia"/>
        </w:rPr>
        <w:t>　　图表 2020-2025年新昌股份成长能力指标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2020-2025年深圳惠程资产负债表</w:t>
      </w:r>
      <w:r>
        <w:rPr>
          <w:rFonts w:hint="eastAsia"/>
        </w:rPr>
        <w:br/>
      </w:r>
      <w:r>
        <w:rPr>
          <w:rFonts w:hint="eastAsia"/>
        </w:rPr>
        <w:t>　　图表 2020-2025年深圳惠程利润表</w:t>
      </w:r>
      <w:r>
        <w:rPr>
          <w:rFonts w:hint="eastAsia"/>
        </w:rPr>
        <w:br/>
      </w:r>
      <w:r>
        <w:rPr>
          <w:rFonts w:hint="eastAsia"/>
        </w:rPr>
        <w:t>　　图表 2020-2025年深圳惠程现金流量表</w:t>
      </w:r>
      <w:r>
        <w:rPr>
          <w:rFonts w:hint="eastAsia"/>
        </w:rPr>
        <w:br/>
      </w:r>
      <w:r>
        <w:rPr>
          <w:rFonts w:hint="eastAsia"/>
        </w:rPr>
        <w:t>　　图表 2020-2025年深圳惠程每股指标</w:t>
      </w:r>
      <w:r>
        <w:rPr>
          <w:rFonts w:hint="eastAsia"/>
        </w:rPr>
        <w:br/>
      </w:r>
      <w:r>
        <w:rPr>
          <w:rFonts w:hint="eastAsia"/>
        </w:rPr>
        <w:t>　　图表 2020-2025年深圳惠程成长能力指标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2025-2031年中国惯性玩具行业市场规模预测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2025-2031年中国惯性玩具投资规模预测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2025-2031年中国惯性玩具供给预测</w:t>
      </w:r>
      <w:r>
        <w:rPr>
          <w:rFonts w:hint="eastAsia"/>
        </w:rPr>
        <w:br/>
      </w:r>
      <w:r>
        <w:rPr>
          <w:rFonts w:hint="eastAsia"/>
        </w:rPr>
        <w:t>　　图表 2025-2031年中国惯性玩具下游需求预测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c493306544f94" w:history="1">
        <w:r>
          <w:rPr>
            <w:rStyle w:val="Hyperlink"/>
          </w:rPr>
          <w:t>2025-2031年中国惯性玩具行业研究分析及发展趋势预测报告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c493306544f94" w:history="1">
        <w:r>
          <w:rPr>
            <w:rStyle w:val="Hyperlink"/>
          </w:rPr>
          <w:t>https://www.20087.com/5/96/GuanXingWanJuHangYeQianJingFenXi.html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热点：惯性摩托车玩具、惯性玩具车齿轮分解图、惯性车和回力车的区别、惯性玩具车结构原理、玩具车一推跑很远原理、惯性玩具原理、惯性运动是什么、惯性玩具简笔画、小球在轨道上滚动玩具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a62f1b4204fc2" w:history="1">
      <w:r>
        <w:rPr>
          <w:rStyle w:val="Hyperlink"/>
        </w:rPr>
        <w:t>2025-2031年中国惯性玩具行业研究分析及发展趋势预测报告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anXingWanJuHangYeQianJingFenXi.html" TargetMode="External" Id="Reaec49330654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anXingWanJuHangYeQianJingFenXi.html" TargetMode="External" Id="R4d5a62f1b420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2025-06-27T05:25:00Z</dcterms:created>
  <dcterms:modified xsi:type="dcterms:W3CDTF">2025-06-27T06:25:00Z</dcterms:modified>
  <dc:subject>2025-2031年中国惯性玩具行业研究分析及发展趋势预测报告</dc:subject>
  <dc:title>2025-2031年中国惯性玩具行业研究分析及发展趋势预测报告</dc:title>
  <cp:keywords>2025-2031年中国惯性玩具行业研究分析及发展趋势预测报告</cp:keywords>
  <dc:description>2025-2031年中国惯性玩具行业研究分析及发展趋势预测报告</dc:description>
</cp:coreProperties>
</file>