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de5b98014121" w:history="1">
              <w:r>
                <w:rPr>
                  <w:rStyle w:val="Hyperlink"/>
                </w:rPr>
                <w:t>全球与中国商用激光投影仪市场调研及前景趋势报告（2025-2031年）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de5b98014121" w:history="1">
              <w:r>
                <w:rPr>
                  <w:rStyle w:val="Hyperlink"/>
                </w:rPr>
                <w:t>全球与中国商用激光投影仪市场调研及前景趋势报告（2025-2031年）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3de5b98014121" w:history="1">
                <w:r>
                  <w:rPr>
                    <w:rStyle w:val="Hyperlink"/>
                  </w:rPr>
                  <w:t>https://www.20087.com/6/56/ShangYongJiGuangTouYingYiShiChangXianZhuangHeQianJing.html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激光投影仪以其高亮度、长寿命和低维护成本的优势，在会议室、教室、展览厅和大型活动场所中占据了一席之地。相较于传统灯泡光源，激光光源能够提供更稳定的色彩表现和更高的对比度，且无需频繁更换灯泡，减少了维护成本。近年来，激光投影仪的分辨率、亮度和色彩管理技术持续升级，支持HDR（高动态范围）和WUXGA（1920x1200）等高分辨率显示，满足了专业用户对画质的高要求。</w:t>
      </w:r>
      <w:r>
        <w:rPr>
          <w:rFonts w:hint="eastAsia"/>
        </w:rPr>
        <w:br/>
      </w:r>
      <w:r>
        <w:rPr>
          <w:rFonts w:hint="eastAsia"/>
        </w:rPr>
        <w:t>　　未来，商用激光投影仪将朝着更高性能、更智能和更环保的方向发展。超短焦和超宽视角技术的集成，将允许投影仪在更小的空间内投射更大尺寸的画面，增强空间利用效率。同时，AI和物联网技术的融合，将实现投影仪的智能调度和远程控制，提升设备的管理和使用效率。此外，环保材料和节能设计的应用，将降低投影仪的能耗和对环境的影响，符合绿色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de5b98014121" w:history="1">
        <w:r>
          <w:rPr>
            <w:rStyle w:val="Hyperlink"/>
          </w:rPr>
          <w:t>全球与中国商用激光投影仪市场调研及前景趋势报告（2025-2031年）</w:t>
        </w:r>
      </w:hyperlink>
      <w:r>
        <w:rPr>
          <w:rFonts w:hint="eastAsia"/>
        </w:rPr>
        <w:t>》系统分析了商用激光投影仪行业的市场规模、供需状况及竞争格局，重点解读了重点商用激光投影仪企业的经营表现。报告结合商用激光投影仪技术现状与未来方向，科学预测了行业发展趋势，并通过SWOT分析揭示了商用激光投影仪市场机遇与潜在风险。市场调研网发布的《</w:t>
      </w:r>
      <w:hyperlink r:id="Rf323de5b98014121" w:history="1">
        <w:r>
          <w:rPr>
            <w:rStyle w:val="Hyperlink"/>
          </w:rPr>
          <w:t>全球与中国商用激光投影仪市场调研及前景趋势报告（2025-2031年）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商用激光投影仪市场概述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按照不同产品类型，商用激光投影仪主要可以分为如下几个类别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全球不同产品类型商用激光投影仪销售额增长趋势2020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流明：2025 以下</w:t>
      </w:r>
      <w:r>
        <w:rPr>
          <w:rFonts w:hint="eastAsia"/>
        </w:rPr>
        <w:br/>
      </w:r>
      <w:r>
        <w:rPr>
          <w:rFonts w:hint="eastAsia"/>
        </w:rPr>
        <w:t>　　　　1.2.3 流明：2025-6000</w:t>
      </w:r>
      <w:r>
        <w:rPr>
          <w:rFonts w:hint="eastAsia"/>
        </w:rPr>
        <w:br/>
      </w:r>
      <w:r>
        <w:rPr>
          <w:rFonts w:hint="eastAsia"/>
        </w:rPr>
        <w:t>　　　　1.2.4 流明：6000-10000</w:t>
      </w:r>
      <w:r>
        <w:rPr>
          <w:rFonts w:hint="eastAsia"/>
        </w:rPr>
        <w:br/>
      </w:r>
      <w:r>
        <w:rPr>
          <w:rFonts w:hint="eastAsia"/>
        </w:rPr>
        <w:t>　　　　1.2.5 流明：10000 以上</w:t>
      </w:r>
      <w:r>
        <w:rPr>
          <w:rFonts w:hint="eastAsia"/>
        </w:rPr>
        <w:br/>
      </w:r>
      <w:r>
        <w:rPr>
          <w:rFonts w:hint="eastAsia"/>
        </w:rPr>
        <w:t>　　1.3 从不同应用，商用激光投影仪主要包括如下几个方面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全球不同应用商用激光投影仪销售额增长趋势2020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商用激光投影仪行业背景、发展历史、现状及趋势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商用激光投影仪行业目前现状分析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商用激光投影仪发展趋势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全球商用激光投影仪总体规模分析</w:t>
      </w:r>
      <w:r>
        <w:rPr>
          <w:rFonts w:hint="eastAsia"/>
        </w:rPr>
        <w:br/>
      </w:r>
      <w:r>
        <w:rPr>
          <w:rFonts w:hint="eastAsia"/>
        </w:rPr>
        <w:t>　　2.1 全球商用激光投影仪供需现状及预测（2020-2031）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全球商用激光投影仪产能、产量、产能利用率及发展趋势（2020-2031）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全球商用激光投影仪产量、需求量及发展趋势（2020-2031）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全球主要地区商用激光投影仪产量及发展趋势（2020-2031）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全球主要地区商用激光投影仪产量（2020-2025）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全球主要地区商用激光投影仪产量（2025-2031）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全球主要地区商用激光投影仪产量市场份额（2020-2031）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中国商用激光投影仪供需现状及预测（2020-2031）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中国商用激光投影仪产能、产量、产能利用率及发展趋势（2020-2031）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中国商用激光投影仪产量、市场需求量及发展趋势（2020-2031）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全球商用激光投影仪销量及销售额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全球市场商用激光投影仪销售额（2020-2031）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全球市场商用激光投影仪销量（2020-2031）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全球市场商用激光投影仪价格趋势（2020-2031）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全球市场主要厂商商用激光投影仪产能市场份额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全球市场主要厂商商用激光投影仪销量（2020-2025）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全球市场主要厂商商用激光投影仪销量（2020-2025）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全球市场主要厂商商用激光投影仪销售收入（2020-2025）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全球市场主要厂商商用激光投影仪销售价格（2020-2025）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2025年全球主要生产商商用激光投影仪收入排名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中国市场主要厂商商用激光投影仪销量（2020-2025）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中国市场主要厂商商用激光投影仪销量（2020-2025）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中国市场主要厂商商用激光投影仪销售收入（2020-2025）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2025年中国主要生产商商用激光投影仪收入排名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中国市场主要厂商商用激光投影仪销售价格（2020-2025）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全球主要厂商商用激光投影仪总部及产地分布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全球主要厂商成立时间及商用激光投影仪商业化日期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全球主要厂商商用激光投影仪产品类型及应用</w:t>
      </w:r>
      <w:r>
        <w:rPr>
          <w:rFonts w:hint="eastAsia"/>
        </w:rPr>
        <w:br/>
      </w:r>
      <w:r>
        <w:rPr>
          <w:rFonts w:hint="eastAsia"/>
        </w:rPr>
        <w:t>　　3.7 商用激光投影仪行业集中度、竞争程度分析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商用激光投影仪行业集中度分析：2025年全球Top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全球商用激光投影仪第一梯队、第二梯队和第三梯队生产商（品牌）及市场份额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全球商用激光投影仪主要地区分析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全球主要地区商用激光投影仪市场规模分析：2020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全球主要地区商用激光投影仪销售收入及市场份额（2020-2025年）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全球主要地区商用激光投影仪销售收入预测（2025-2031年）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全球主要地区商用激光投影仪销量分析：2020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全球主要地区商用激光投影仪销量及市场份额（2020-2025年）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全球主要地区商用激光投影仪销量及市场份额预测（2025-2031）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北美市场商用激光投影仪销量、收入及增长率（2020-2031）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欧洲市场商用激光投影仪销量、收入及增长率（2020-2031）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中国市场商用激光投影仪销量、收入及增长率（2020-2031）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日本市场商用激光投影仪销量、收入及增长率（2020-2031）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东南亚市场商用激光投影仪销量、收入及增长率（2020-2031）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印度市场商用激光投影仪销量、收入及增长率（2020-2031）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商用激光投影仪销量、收入、价格及毛利率（2020-2025）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不同产品类型商用激光投影仪分析</w:t>
      </w:r>
      <w:r>
        <w:rPr>
          <w:rFonts w:hint="eastAsia"/>
        </w:rPr>
        <w:br/>
      </w:r>
      <w:r>
        <w:rPr>
          <w:rFonts w:hint="eastAsia"/>
        </w:rPr>
        <w:t>　　6.1 全球不同产品类型商用激光投影仪销量（2020-2031）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全球不同产品类型商用激光投影仪销量及市场份额（2020-2025）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全球不同产品类型商用激光投影仪销量预测（2025-2031）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全球不同产品类型商用激光投影仪收入（2020-2031）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全球不同产品类型商用激光投影仪收入及市场份额（2020-2025）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全球不同产品类型商用激光投影仪收入预测（2025-2031）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全球不同产品类型商用激光投影仪价格走势（2020-2031）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不同应用商用激光投影仪分析</w:t>
      </w:r>
      <w:r>
        <w:rPr>
          <w:rFonts w:hint="eastAsia"/>
        </w:rPr>
        <w:br/>
      </w:r>
      <w:r>
        <w:rPr>
          <w:rFonts w:hint="eastAsia"/>
        </w:rPr>
        <w:t>　　7.1 全球不同应用商用激光投影仪销量（2020-2031）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全球不同应用商用激光投影仪销量及市场份额（2020-2025）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全球不同应用商用激光投影仪销量预测（2025-2031）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全球不同应用商用激光投影仪收入（2020-2031）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全球不同应用商用激光投影仪收入及市场份额（2020-2025）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全球不同应用商用激光投影仪收入预测（2025-2031）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全球不同应用商用激光投影仪价格走势（2020-2031）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商用激光投影仪产业链分析</w:t>
      </w:r>
      <w:r>
        <w:rPr>
          <w:rFonts w:hint="eastAsia"/>
        </w:rPr>
        <w:br/>
      </w:r>
      <w:r>
        <w:rPr>
          <w:rFonts w:hint="eastAsia"/>
        </w:rPr>
        <w:t>　　8.2 商用激光投影仪产业上游供应分析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商用激光投影仪下游典型客户</w:t>
      </w:r>
      <w:r>
        <w:rPr>
          <w:rFonts w:hint="eastAsia"/>
        </w:rPr>
        <w:br/>
      </w:r>
      <w:r>
        <w:rPr>
          <w:rFonts w:hint="eastAsia"/>
        </w:rPr>
        <w:t>　　8.4 商用激光投影仪销售渠道分析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商用激光投影仪行业发展机遇及主要驱动因素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商用激光投影仪行业发展面临的风险</w:t>
      </w:r>
      <w:r>
        <w:rPr>
          <w:rFonts w:hint="eastAsia"/>
        </w:rPr>
        <w:br/>
      </w:r>
      <w:r>
        <w:rPr>
          <w:rFonts w:hint="eastAsia"/>
        </w:rPr>
        <w:t>　　9.3 商用激光投影仪行业政策分析</w:t>
      </w:r>
      <w:r>
        <w:rPr>
          <w:rFonts w:hint="eastAsia"/>
        </w:rPr>
        <w:br/>
      </w:r>
      <w:r>
        <w:rPr>
          <w:rFonts w:hint="eastAsia"/>
        </w:rPr>
        <w:t>　　9.4 商用激光投影仪中国企业SWOT分析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全球不同产品类型商用激光投影仪销售额增长（CAGR）趋势2020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商用激光投影仪行业目前发展现状</w:t>
      </w:r>
      <w:r>
        <w:rPr>
          <w:rFonts w:hint="eastAsia"/>
        </w:rPr>
        <w:br/>
      </w:r>
      <w:r>
        <w:rPr>
          <w:rFonts w:hint="eastAsia"/>
        </w:rPr>
        <w:t>　　表 4： 商用激光投影仪发展趋势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全球主要地区商用激光投影仪产量增速（CAGR）：（2020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全球主要地区商用激光投影仪产量（2020-2025）&amp;（千件）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全球主要地区商用激光投影仪产量（2025-2031）&amp;（千件）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全球主要地区商用激光投影仪产量市场份额（2020-2025）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全球主要地区商用激光投影仪产量（2025-2031）&amp;（千件）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全球市场主要厂商商用激光投影仪产能（2024-2025）&amp;（千件）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全球市场主要厂商商用激光投影仪销量（2020-2025）&amp;（千件）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全球市场主要厂商商用激光投影仪销量市场份额（2020-2025）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全球市场主要厂商商用激光投影仪销售收入（2020-2025）&amp;（百万美元）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全球市场主要厂商商用激光投影仪销售收入市场份额（2020-2025）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全球市场主要厂商商用激光投影仪销售价格（2020-2025）&amp;（美元/件）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2025年全球主要生产商商用激光投影仪收入排名（百万美元）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中国市场主要厂商商用激光投影仪销量（2020-2025）&amp;（千件）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中国市场主要厂商商用激光投影仪销量市场份额（2020-2025）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中国市场主要厂商商用激光投影仪销售收入（2020-2025）&amp;（百万美元）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中国市场主要厂商商用激光投影仪销售收入市场份额（2020-2025）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2025年中国主要生产商商用激光投影仪收入排名（百万美元）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中国市场主要厂商商用激光投影仪销售价格（2020-2025）&amp;（美元/件）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全球主要厂商商用激光投影仪总部及产地分布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全球主要厂商成立时间及商用激光投影仪商业化日期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全球主要厂商商用激光投影仪产品类型及应用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2025年全球商用激光投影仪主要厂商市场地位（第一梯队、第二梯队和第三梯队）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全球商用激光投影仪市场投资、并购等现状分析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全球主要地区商用激光投影仪销售收入增速：（2020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全球主要地区商用激光投影仪销售收入（2020-2025）&amp;（百万美元）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全球主要地区商用激光投影仪销售收入市场份额（2020-2025）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全球主要地区商用激光投影仪收入（2025-2031）&amp;（百万美元）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全球主要地区商用激光投影仪收入市场份额（2025-2031）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全球主要地区商用激光投影仪销量（千件）：2020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全球主要地区商用激光投影仪销量（2020-2025）&amp;（千件）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全球主要地区商用激光投影仪销量市场份额（2020-2025）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全球主要地区商用激光投影仪销量（2025-2031）&amp;（千件）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全球主要地区商用激光投影仪销量份额（2025-2031）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商用激光投影仪生产基地、销售区域、竞争对手及市场地位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商用激光投影仪产品规格、参数及市场应用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商用激光投影仪销量（千件）、收入（百万美元）、价格（美元/件）及毛利率（2020-2025）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全球不同产品类型商用激光投影仪销量（2020-2025年）&amp;（千件）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全球不同产品类型商用激光投影仪销量市场份额（2020-2025）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全球不同产品类型商用激光投影仪销量预测（2025-2031）&amp;（千件）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全球市场不同产品类型商用激光投影仪销量市场份额预测（2025-2031）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全球不同产品类型商用激光投影仪收入（2020-2025年）&amp;（百万美元）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全球不同产品类型商用激光投影仪收入市场份额（2020-2025）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全球不同产品类型商用激光投影仪收入预测（2025-2031）&amp;（百万美元）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全球不同产品类型商用激光投影仪收入市场份额预测（2025-2031）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全球不同应用商用激光投影仪销量（2020-2025年）&amp;（千件）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全球不同应用商用激光投影仪销量市场份额（2020-2025）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全球不同应用商用激光投影仪销量预测（2025-2031）&amp;（千件）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全球市场不同应用商用激光投影仪销量市场份额预测（2025-2031）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全球不同应用商用激光投影仪收入（2020-2025年）&amp;（百万美元）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全球不同应用商用激光投影仪收入市场份额（2020-2025）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全球不同应用商用激光投影仪收入预测（2025-2031）&amp;（百万美元）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全球不同应用商用激光投影仪收入市场份额预测（2025-2031）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商用激光投影仪上游原料供应商及联系方式列表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商用激光投影仪典型客户列表</w:t>
      </w:r>
      <w:r>
        <w:rPr>
          <w:rFonts w:hint="eastAsia"/>
        </w:rPr>
        <w:br/>
      </w:r>
      <w:r>
        <w:rPr>
          <w:rFonts w:hint="eastAsia"/>
        </w:rPr>
        <w:t>　　表 126： 商用激光投影仪主要销售模式及销售渠道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商用激光投影仪行业发展机遇及主要驱动因素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商用激光投影仪行业发展面临的风险</w:t>
      </w:r>
      <w:r>
        <w:rPr>
          <w:rFonts w:hint="eastAsia"/>
        </w:rPr>
        <w:br/>
      </w:r>
      <w:r>
        <w:rPr>
          <w:rFonts w:hint="eastAsia"/>
        </w:rPr>
        <w:t>　　表 129： 商用激光投影仪行业政策分析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商用激光投影仪产品图片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全球不同产品类型商用激光投影仪销售额2020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全球不同产品类型商用激光投影仪市场份额2024 VS 2025</w:t>
      </w:r>
      <w:r>
        <w:rPr>
          <w:rFonts w:hint="eastAsia"/>
        </w:rPr>
        <w:br/>
      </w:r>
      <w:r>
        <w:rPr>
          <w:rFonts w:hint="eastAsia"/>
        </w:rPr>
        <w:t>　　图 4： 流明：2025 以下产品图片</w:t>
      </w:r>
      <w:r>
        <w:rPr>
          <w:rFonts w:hint="eastAsia"/>
        </w:rPr>
        <w:br/>
      </w:r>
      <w:r>
        <w:rPr>
          <w:rFonts w:hint="eastAsia"/>
        </w:rPr>
        <w:t>　　图 5： 流明：2025-6000产品图片</w:t>
      </w:r>
      <w:r>
        <w:rPr>
          <w:rFonts w:hint="eastAsia"/>
        </w:rPr>
        <w:br/>
      </w:r>
      <w:r>
        <w:rPr>
          <w:rFonts w:hint="eastAsia"/>
        </w:rPr>
        <w:t>　　图 6： 流明：6000-10000产品图片</w:t>
      </w:r>
      <w:r>
        <w:rPr>
          <w:rFonts w:hint="eastAsia"/>
        </w:rPr>
        <w:br/>
      </w:r>
      <w:r>
        <w:rPr>
          <w:rFonts w:hint="eastAsia"/>
        </w:rPr>
        <w:t>　　图 7： 流明：10000 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全球不同应用商用激光投影仪市场份额2024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全球商用激光投影仪产能、产量、产能利用率及发展趋势（2020-2031）&amp;（千件）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全球商用激光投影仪产量、需求量及发展趋势（2020-2031）&amp;（千件）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全球主要地区商用激光投影仪产量（2020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全球主要地区商用激光投影仪产量市场份额（2020-2031）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中国商用激光投影仪产能、产量、产能利用率及发展趋势（2020-2031）&amp;（千件）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中国商用激光投影仪产量、市场需求量及发展趋势（2020-2031）&amp;（千件）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全球商用激光投影仪市场销售额及增长率：（2020-2031）&amp;（百万美元）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全球市场商用激光投影仪市场规模：2020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全球市场商用激光投影仪销量及增长率（2020-2031）&amp;（千件）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全球市场商用激光投影仪价格趋势（2020-2031）&amp;（美元/件）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2025年全球市场主要厂商商用激光投影仪销量市场份额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2025年全球市场主要厂商商用激光投影仪收入市场份额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2025年中国市场主要厂商商用激光投影仪销量市场份额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2025年中国市场主要厂商商用激光投影仪收入市场份额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2025年全球前五大生产商商用激光投影仪市场份额</w:t>
      </w:r>
      <w:r>
        <w:rPr>
          <w:rFonts w:hint="eastAsia"/>
        </w:rPr>
        <w:br/>
      </w:r>
      <w:r>
        <w:rPr>
          <w:rFonts w:hint="eastAsia"/>
        </w:rPr>
        <w:t>　　图 27： 2025年全球商用激光投影仪第一梯队、第二梯队和第三梯队厂商及市场份额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全球主要地区商用激光投影仪销售收入（2020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全球主要地区商用激光投影仪销售收入市场份额（2024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北美市场商用激光投影仪销量及增长率（2020-2031）&amp;（千件）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北美市场商用激光投影仪收入及增长率（2020-2031）&amp;（百万美元）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欧洲市场商用激光投影仪销量及增长率（2020-2031）&amp;（千件）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欧洲市场商用激光投影仪收入及增长率（2020-2031）&amp;（百万美元）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中国市场商用激光投影仪销量及增长率（2020-2031）&amp;（千件）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中国市场商用激光投影仪收入及增长率（2020-2031）&amp;（百万美元）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日本市场商用激光投影仪销量及增长率（2020-2031）&amp;（千件）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日本市场商用激光投影仪收入及增长率（2020-2031）&amp;（百万美元）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东南亚市场商用激光投影仪销量及增长率（2020-2031）&amp;（千件）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东南亚市场商用激光投影仪收入及增长率（2020-2031）&amp;（百万美元）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印度市场商用激光投影仪销量及增长率（2020-2031）&amp;（千件）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印度市场商用激光投影仪收入及增长率（2020-2031）&amp;（百万美元）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全球不同产品类型商用激光投影仪价格走势（2020-2031）&amp;（美元/件）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全球不同应用商用激光投影仪价格走势（2020-2031）&amp;（美元/件）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商用激光投影仪产业链</w:t>
      </w:r>
      <w:r>
        <w:rPr>
          <w:rFonts w:hint="eastAsia"/>
        </w:rPr>
        <w:br/>
      </w:r>
      <w:r>
        <w:rPr>
          <w:rFonts w:hint="eastAsia"/>
        </w:rPr>
        <w:t>　　图 45： 商用激光投影仪中国企业SWOT分析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de5b98014121" w:history="1">
        <w:r>
          <w:rPr>
            <w:rStyle w:val="Hyperlink"/>
          </w:rPr>
          <w:t>全球与中国商用激光投影仪市场调研及前景趋势报告（2025-2031年）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3de5b98014121" w:history="1">
        <w:r>
          <w:rPr>
            <w:rStyle w:val="Hyperlink"/>
          </w:rPr>
          <w:t>https://www.20087.com/6/56/ShangYongJiGuangTouYingYiShiChangXianZhuangHeQianJing.html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投影仪价格、商用激光投影仪品牌十大排名、激光投影机的优缺点、商用激光投影仪价格、激光投影仪和普通投影仪区别、商用激光投影仪哪个品牌最好用、目前最好的家用投影仪、商用激光投影仪的功率、激光投影仪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9f11a02444833" w:history="1">
      <w:r>
        <w:rPr>
          <w:rStyle w:val="Hyperlink"/>
        </w:rPr>
        <w:t>全球与中国商用激光投影仪市场调研及前景趋势报告（2025-2031年）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angYongJiGuangTouYingYiShiChangXianZhuangHeQianJing.html" TargetMode="External" Id="Rf323de5b9801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angYongJiGuangTouYingYiShiChangXianZhuangHeQianJing.html" TargetMode="External" Id="Rac49f11a0244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2025-04-27T02:36:00Z</dcterms:created>
  <dcterms:modified xsi:type="dcterms:W3CDTF">2025-04-27T03:36:00Z</dcterms:modified>
  <dc:subject>全球与中国商用激光投影仪市场调研及前景趋势报告（2025-2031年）</dc:subject>
  <dc:title>全球与中国商用激光投影仪市场调研及前景趋势报告（2025-2031年）</dc:title>
  <cp:keywords>全球与中国商用激光投影仪市场调研及前景趋势报告（2025-2031年）</cp:keywords>
  <dc:description>全球与中国商用激光投影仪市场调研及前景趋势报告（2025-2031年）</dc:description>
</cp:coreProperties>
</file>