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45e6304b642e0" w:history="1">
              <w:r>
                <w:rPr>
                  <w:rStyle w:val="Hyperlink"/>
                </w:rPr>
                <w:t>全球与中国再生皮革市场现状分析及发展前景报告（2026-2032年）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45e6304b642e0" w:history="1">
              <w:r>
                <w:rPr>
                  <w:rStyle w:val="Hyperlink"/>
                </w:rPr>
                <w:t>全球与中国再生皮革市场现状分析及发展前景报告（2026-2032年）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45e6304b642e0" w:history="1">
                <w:r>
                  <w:rPr>
                    <w:rStyle w:val="Hyperlink"/>
                  </w:rPr>
                  <w:t>https://www.20087.com/7/06/ZaiShengPiGeShiChangQianJingYuCe.html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再生皮革是一种利用真皮边角料或废旧革经纤维重组、粘合与表面整饰制成的环保材料，广泛应用于家具 upholstery、汽车内饰、箱包及鞋材领域。产品通过将皮革纤维与天然胶乳或聚氨酯（PU）基体结合，兼顾部分真皮质感与成本优势，强调撕裂强度、耐磨性及VOC释放控制。在循环经济政策与品牌ESG承诺推动下，对高真皮含量（&gt;50%）、无溶剂粘合及可生物降解背衬的再生皮革需求显著提升。然而，多数产品物理性能仍逊于头层牛皮，尤其在湿态强度与耐老化方面；部分低价品使用含甲醛胶粘剂，存在健康隐患；同时，缺乏统一回收标准，原料来源混杂影响批次一致性。</w:t>
      </w:r>
      <w:r>
        <w:rPr>
          <w:rFonts w:hint="eastAsia"/>
        </w:rPr>
        <w:br/>
      </w:r>
      <w:r>
        <w:rPr>
          <w:rFonts w:hint="eastAsia"/>
        </w:rPr>
        <w:t>　　未来，再生皮革将向生物基粘合、闭环回收与功能化整饰方向突破。市场调研网指出，以大豆蛋白或藻类提取物为基的绿色胶粘剂将替代石油基PU；纳米纤维素增强技术可提升力学性能接近原生皮革。在循环体系中，品牌商与回收企业合作建立“旧皮—再生—新品”闭环路径。表面处理上，数字印花与微纹理压花将实现高度定制化。长远看，再生皮革将从替代性材料升级为集资源再生、性能对标与美学创新于一体的可持续时尚载体，在奢侈品与大众消费交汇点重塑皮革产业生态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745e6304b642e0" w:history="1">
        <w:r>
          <w:rPr>
            <w:rStyle w:val="Hyperlink"/>
          </w:rPr>
          <w:t>全球与中国再生皮革市场现状分析及发展前景报告（2026-2032年）</w:t>
        </w:r>
      </w:hyperlink>
      <w:r>
        <w:rPr>
          <w:rFonts w:hint="eastAsia"/>
        </w:rPr>
        <w:t>》，2025年再生皮革行业市场规模达 亿元，预计2032年市场规模将达 亿元，期间年均复合增长率（CAGR）达 %。报告基于详实数据，从市场规模、需求变化及价格动态等维度，全面解析了再生皮革行业的现状与发展趋势，并对再生皮革产业链各环节进行了系统性探讨。报告科学预测了再生皮革行业未来发展方向，重点分析了再生皮革技术现状及创新路径，同时聚焦再生皮革重点企业的经营表现，评估了市场竞争格局、品牌影响力及市场集中度。通过对细分市场的深入研究及SWOT分析，报告揭示了再生皮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小于2毫米</w:t>
      </w:r>
      <w:r>
        <w:rPr>
          <w:rFonts w:hint="eastAsia"/>
        </w:rPr>
        <w:br/>
      </w:r>
      <w:r>
        <w:rPr>
          <w:rFonts w:hint="eastAsia"/>
        </w:rPr>
        <w:t>　　　　1.3.3 2-3毫米</w:t>
      </w:r>
      <w:r>
        <w:rPr>
          <w:rFonts w:hint="eastAsia"/>
        </w:rPr>
        <w:br/>
      </w:r>
      <w:r>
        <w:rPr>
          <w:rFonts w:hint="eastAsia"/>
        </w:rPr>
        <w:t>　　　　1.3.4 大于3毫米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服装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再生皮革行业发展总体概况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再生皮革行业发展主要特点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再生皮革行业发展影响因素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再生皮革有利因素</w:t>
      </w:r>
      <w:r>
        <w:rPr>
          <w:rFonts w:hint="eastAsia"/>
        </w:rPr>
        <w:br/>
      </w:r>
      <w:r>
        <w:rPr>
          <w:rFonts w:hint="eastAsia"/>
        </w:rPr>
        <w:t>　　　　1.5.3 .2 再生皮革不利因素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2025年再生皮革主要企业在国际市场排名（按销量）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全球市场主要企业再生皮革销量（2023-2026）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2025年再生皮革主要企业在国际市场排名（按收入）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全球市场主要企业再生皮革销售收入（2023-2026）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全球市场主要企业再生皮革销售价格（2023-2026）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2025年再生皮革主要企业在中国市场排名（按销量）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中国市场主要企业再生皮革销量（2023-2026）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2025年再生皮革主要企业在中国市场排名（按收入）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中国市场主要企业再生皮革销售收入（2023-2026）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全球主要厂商再生皮革总部及产地分布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全球主要厂商成立时间及再生皮革商业化日期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全球主要厂商再生皮革产品类型及应用</w:t>
      </w:r>
      <w:r>
        <w:rPr>
          <w:rFonts w:hint="eastAsia"/>
        </w:rPr>
        <w:br/>
      </w:r>
      <w:r>
        <w:rPr>
          <w:rFonts w:hint="eastAsia"/>
        </w:rPr>
        <w:t>　　2.9 再生皮革行业集中度、竞争程度分析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再生皮革行业集中度分析：2025年全球Top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全球再生皮革第一梯队、第二梯队和第三梯队生产商（品牌）及市场份额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全球再生皮革总体规模分析</w:t>
      </w:r>
      <w:r>
        <w:rPr>
          <w:rFonts w:hint="eastAsia"/>
        </w:rPr>
        <w:br/>
      </w:r>
      <w:r>
        <w:rPr>
          <w:rFonts w:hint="eastAsia"/>
        </w:rPr>
        <w:t>　　3.1 全球再生皮革供需现状及预测（2021-2032）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全球再生皮革产量、需求量及发展趋势（2021-2032）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全球主要地区再生皮革产量及发展趋势（2021-2032）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全球主要地区再生皮革产量（2021-2026）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全球主要地区再生皮革产量（2027-2032）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全球主要地区再生皮革产量市场份额（2021-2032）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中国再生皮革产量、市场需求量及发展趋势（2021-2032）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中国市场再生皮革进出口（2021-2032）</w:t>
      </w:r>
      <w:r>
        <w:rPr>
          <w:rFonts w:hint="eastAsia"/>
        </w:rPr>
        <w:br/>
      </w:r>
      <w:r>
        <w:rPr>
          <w:rFonts w:hint="eastAsia"/>
        </w:rPr>
        <w:t>　　3.4 全球再生皮革销量及销售额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全球市场再生皮革销售额（2021-2032）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全球市场再生皮革销量（2021-2032）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全球市场再生皮革价格趋势（2021-2032）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全球再生皮革主要地区分析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全球主要地区再生皮革市场规模分析：2021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全球主要地区再生皮革销售收入及市场份额（2021-2026）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全球主要地区再生皮革销售收入预测（2027-2032）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全球主要地区再生皮革销量分析：2021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全球主要地区再生皮革销量及市场份额预测（2027-2032）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不同产品类型再生皮革分析</w:t>
      </w:r>
      <w:r>
        <w:rPr>
          <w:rFonts w:hint="eastAsia"/>
        </w:rPr>
        <w:br/>
      </w:r>
      <w:r>
        <w:rPr>
          <w:rFonts w:hint="eastAsia"/>
        </w:rPr>
        <w:t>　　6.1 全球不同产品类型再生皮革销量（2021-2032）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全球不同产品类型再生皮革销量预测（2027-2032）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全球不同产品类型再生皮革收入（2021-2032）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全球不同产品类型再生皮革收入预测（2027-2032）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全球不同产品类型再生皮革价格走势（2021-2032）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中国不同产品类型再生皮革销量（2021-2032）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中国不同产品类型再生皮革销量预测（2027-2032）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中国不同产品类型再生皮革收入（2021-2032）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不同应用再生皮革分析</w:t>
      </w:r>
      <w:r>
        <w:rPr>
          <w:rFonts w:hint="eastAsia"/>
        </w:rPr>
        <w:br/>
      </w:r>
      <w:r>
        <w:rPr>
          <w:rFonts w:hint="eastAsia"/>
        </w:rPr>
        <w:t>　　7.1 全球不同应用再生皮革销量（2021-2032）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全球不同应用再生皮革销量预测（2027-2032）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全球不同应用再生皮革收入（2021-2032）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全球不同应用再生皮革收入预测（2027-2032）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全球不同应用再生皮革价格走势（2021-2032）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中国不同应用再生皮革销量（2021-2032）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中国不同应用再生皮革销量预测（2027-2032）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中国不同应用再生皮革收入（2021-2032）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再生皮革行业发展趋势</w:t>
      </w:r>
      <w:r>
        <w:rPr>
          <w:rFonts w:hint="eastAsia"/>
        </w:rPr>
        <w:br/>
      </w:r>
      <w:r>
        <w:rPr>
          <w:rFonts w:hint="eastAsia"/>
        </w:rPr>
        <w:t>　　8.2 再生皮革行业主要驱动因素</w:t>
      </w:r>
      <w:r>
        <w:rPr>
          <w:rFonts w:hint="eastAsia"/>
        </w:rPr>
        <w:br/>
      </w:r>
      <w:r>
        <w:rPr>
          <w:rFonts w:hint="eastAsia"/>
        </w:rPr>
        <w:t>　　8.3 再生皮革中国企业SWOT分析</w:t>
      </w:r>
      <w:r>
        <w:rPr>
          <w:rFonts w:hint="eastAsia"/>
        </w:rPr>
        <w:br/>
      </w:r>
      <w:r>
        <w:rPr>
          <w:rFonts w:hint="eastAsia"/>
        </w:rPr>
        <w:t>　　8.4 中国再生皮革行业政策环境分析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再生皮革行业产业链简介</w:t>
      </w:r>
      <w:r>
        <w:rPr>
          <w:rFonts w:hint="eastAsia"/>
        </w:rPr>
        <w:br/>
      </w:r>
      <w:r>
        <w:rPr>
          <w:rFonts w:hint="eastAsia"/>
        </w:rPr>
        <w:t>　　　　9.1.1 再生皮革行业供应链分析</w:t>
      </w:r>
      <w:r>
        <w:rPr>
          <w:rFonts w:hint="eastAsia"/>
        </w:rPr>
        <w:br/>
      </w:r>
      <w:r>
        <w:rPr>
          <w:rFonts w:hint="eastAsia"/>
        </w:rPr>
        <w:t>　　　　9.1.2 再生皮革主要原料及供应情况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再生皮革行业采购模式</w:t>
      </w:r>
      <w:r>
        <w:rPr>
          <w:rFonts w:hint="eastAsia"/>
        </w:rPr>
        <w:br/>
      </w:r>
      <w:r>
        <w:rPr>
          <w:rFonts w:hint="eastAsia"/>
        </w:rPr>
        <w:t>　　9.3 再生皮革行业生产模式</w:t>
      </w:r>
      <w:r>
        <w:rPr>
          <w:rFonts w:hint="eastAsia"/>
        </w:rPr>
        <w:br/>
      </w:r>
      <w:r>
        <w:rPr>
          <w:rFonts w:hint="eastAsia"/>
        </w:rPr>
        <w:t>　　9.4 再生皮革行业销售模式及销售渠道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按应用细分，全球再生皮革市场规模（CAGR）2021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再生皮革行业发展主要特点</w:t>
      </w:r>
      <w:r>
        <w:rPr>
          <w:rFonts w:hint="eastAsia"/>
        </w:rPr>
        <w:br/>
      </w:r>
      <w:r>
        <w:rPr>
          <w:rFonts w:hint="eastAsia"/>
        </w:rPr>
        <w:t>　　表 4： 再生皮革行业发展有利因素分析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再生皮革行业发展不利因素分析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进入再生皮革行业壁垒</w:t>
      </w:r>
      <w:r>
        <w:rPr>
          <w:rFonts w:hint="eastAsia"/>
        </w:rPr>
        <w:br/>
      </w:r>
      <w:r>
        <w:rPr>
          <w:rFonts w:hint="eastAsia"/>
        </w:rPr>
        <w:t>　　表 7： 再生皮革主要企业在国际市场占有率（按销量，2023-2026）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2025年再生皮革主要企业在国际市场排名（按销量）&amp;（吨）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全球市场主要企业再生皮革销量（2023-2026）&amp;（吨）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再生皮革主要企业在国际市场占有率（按收入，2023-2026）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2025年再生皮革主要企业在国际市场排名（按收入）&amp;（万元）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全球市场主要企业再生皮革销售价格（2023-2026）&amp;（元/吨）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再生皮革主要企业在中国市场占有率（按销量，2023-2026）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2025年再生皮革主要企业在中国市场排名（按销量）&amp;（吨）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中国市场主要企业再生皮革销量（2023-2026）&amp;（吨）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再生皮革主要企业在中国市场占有率（按收入，2023-2026）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2025年再生皮革主要企业在中国市场排名（按收入）&amp;（万元）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全球主要厂商再生皮革总部及产地分布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全球主要厂商成立时间及再生皮革商业化日期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全球主要厂商再生皮革产品类型及应用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全球再生皮革市场投资、并购等现状分析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全球主要地区再生皮革产量增速（CAGR）：（2021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全球主要地区再生皮革产量（2021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全球主要地区再生皮革产量（2021-2026）&amp;（吨）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全球主要地区再生皮革产量（2027-2032）&amp;（吨）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全球主要地区再生皮革产量市场份额（2021-2026）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全球主要地区再生皮革产量市场份额（2027-2032）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中国市场再生皮革产量、销量、进出口（2021-2026）&amp;（吨）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中国市场再生皮革产量、销量、进出口预测（2027-2032）&amp;（吨）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全球主要地区再生皮革销售收入增速：（2021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全球主要地区再生皮革销售收入（2021-2026）&amp;（万元）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全球主要地区再生皮革销售收入市场份额（2021-2026）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全球主要地区再生皮革收入（2027-2032）&amp;（万元）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全球主要地区再生皮革收入市场份额（2027-2032）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全球主要地区再生皮革销量（吨）：2021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全球主要地区再生皮革销量（2027-2032）&amp;（吨）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全球主要地区再生皮革销量份额（2027-2032）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全球不同产品类型再生皮革销量预测（2027-2032）&amp;（吨）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全球市场不同产品类型再生皮革销量市场份额预测（2027-2032）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全球不同产品类型再生皮革收入（2021-2026）&amp;（万元）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全球不同产品类型再生皮革收入市场份额（2021-2026）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全球不同产品类型再生皮革收入预测（2027-2032）&amp;（万元）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全球不同产品类型再生皮革收入市场份额预测（2027-2032）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中国不同产品类型再生皮革销量预测（2027-2032）&amp;（吨）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全球市场不同产品类型再生皮革销量市场份额预测（2027-2032）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中国不同产品类型再生皮革收入（2021-2026）&amp;（万元）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中国不同产品类型再生皮革收入市场份额（2021-2026）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中国不同产品类型再生皮革收入预测（2027-2032）&amp;（万元）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中国不同产品类型再生皮革收入市场份额预测（2027-2032）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全球不同应用再生皮革销量预测（2027-2032）&amp;（吨）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全球市场不同应用再生皮革销量市场份额预测（2027-2032）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全球不同应用再生皮革收入（2021-2026）&amp;（万元）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全球不同应用再生皮革收入市场份额（2021-2026）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全球不同应用再生皮革收入预测（2027-2032）&amp;（万元）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全球不同应用再生皮革收入市场份额预测（2027-2032）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中国不同应用再生皮革销量预测（2027-2032）&amp;（吨）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中国市场不同应用再生皮革销量市场份额预测（2027-2032）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中国不同应用再生皮革收入（2021-2026）&amp;（万元）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中国不同应用再生皮革收入市场份额（2021-2026）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中国不同应用再生皮革收入预测（2027-2032）&amp;（万元）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中国不同应用再生皮革收入市场份额预测（2027-2032）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再生皮革行业发展趋势</w:t>
      </w:r>
      <w:r>
        <w:rPr>
          <w:rFonts w:hint="eastAsia"/>
        </w:rPr>
        <w:br/>
      </w:r>
      <w:r>
        <w:rPr>
          <w:rFonts w:hint="eastAsia"/>
        </w:rPr>
        <w:t>　　表 141： 再生皮革行业主要驱动因素</w:t>
      </w:r>
      <w:r>
        <w:rPr>
          <w:rFonts w:hint="eastAsia"/>
        </w:rPr>
        <w:br/>
      </w:r>
      <w:r>
        <w:rPr>
          <w:rFonts w:hint="eastAsia"/>
        </w:rPr>
        <w:t>　　表 142： 再生皮革行业供应链分析</w:t>
      </w:r>
      <w:r>
        <w:rPr>
          <w:rFonts w:hint="eastAsia"/>
        </w:rPr>
        <w:br/>
      </w:r>
      <w:r>
        <w:rPr>
          <w:rFonts w:hint="eastAsia"/>
        </w:rPr>
        <w:t>　　表 143： 再生皮革上游原料供应商</w:t>
      </w:r>
      <w:r>
        <w:rPr>
          <w:rFonts w:hint="eastAsia"/>
        </w:rPr>
        <w:br/>
      </w:r>
      <w:r>
        <w:rPr>
          <w:rFonts w:hint="eastAsia"/>
        </w:rPr>
        <w:t>　　表 144： 再生皮革主要地区不同应用客户分析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再生皮革典型经销商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再生皮革产品图片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全球不同产品类型再生皮革销售额2021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全球不同产品类型再生皮革市场份额2025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小于2毫米产品图片</w:t>
      </w:r>
      <w:r>
        <w:rPr>
          <w:rFonts w:hint="eastAsia"/>
        </w:rPr>
        <w:br/>
      </w:r>
      <w:r>
        <w:rPr>
          <w:rFonts w:hint="eastAsia"/>
        </w:rPr>
        <w:t>　　图 5： 2-3毫米产品图片</w:t>
      </w:r>
      <w:r>
        <w:rPr>
          <w:rFonts w:hint="eastAsia"/>
        </w:rPr>
        <w:br/>
      </w:r>
      <w:r>
        <w:rPr>
          <w:rFonts w:hint="eastAsia"/>
        </w:rPr>
        <w:t>　　图 6： 大于3毫米产品图片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全球不同应用再生皮革市场份额2025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服装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2025年全球前五大生产商再生皮革市场份额</w:t>
      </w:r>
      <w:r>
        <w:rPr>
          <w:rFonts w:hint="eastAsia"/>
        </w:rPr>
        <w:br/>
      </w:r>
      <w:r>
        <w:rPr>
          <w:rFonts w:hint="eastAsia"/>
        </w:rPr>
        <w:t>　　图 15： 2025年全球再生皮革第一梯队、第二梯队和第三梯队厂商及市场份额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全球再生皮革产能、产量、产能利用率及发展趋势（2021-2032）&amp;（吨）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全球再生皮革产量、需求量及发展趋势（2021-2032）&amp;（吨）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全球主要地区再生皮革产量市场份额（2021-2032）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中国再生皮革产能、产量、产能利用率及发展趋势（2021-2032）&amp;（吨）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中国再生皮革产量、市场需求量及发展趋势（2021-2032）&amp;（吨）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全球再生皮革市场销售额及增长率：（2021-2032）&amp;（万元）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全球市场再生皮革市场规模：2021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全球市场再生皮革价格趋势（2021-2032）&amp;（元/吨）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全球主要地区再生皮革销售收入（2021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全球主要地区再生皮革销售收入市场份额（2021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全球不同产品类型再生皮革价格走势（2021-2032）&amp;（元/吨）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全球不同应用再生皮革价格走势（2021-2032）&amp;（元/吨）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再生皮革中国企业SWOT分析</w:t>
      </w:r>
      <w:r>
        <w:rPr>
          <w:rFonts w:hint="eastAsia"/>
        </w:rPr>
        <w:br/>
      </w:r>
      <w:r>
        <w:rPr>
          <w:rFonts w:hint="eastAsia"/>
        </w:rPr>
        <w:t>　　图 46： 再生皮革产业链</w:t>
      </w:r>
      <w:r>
        <w:rPr>
          <w:rFonts w:hint="eastAsia"/>
        </w:rPr>
        <w:br/>
      </w:r>
      <w:r>
        <w:rPr>
          <w:rFonts w:hint="eastAsia"/>
        </w:rPr>
        <w:t>　　图 47： 再生皮革行业采购模式分析</w:t>
      </w:r>
      <w:r>
        <w:rPr>
          <w:rFonts w:hint="eastAsia"/>
        </w:rPr>
        <w:br/>
      </w:r>
      <w:r>
        <w:rPr>
          <w:rFonts w:hint="eastAsia"/>
        </w:rPr>
        <w:t>　　图 48： 再生皮革行业生产模式</w:t>
      </w:r>
      <w:r>
        <w:rPr>
          <w:rFonts w:hint="eastAsia"/>
        </w:rPr>
        <w:br/>
      </w:r>
      <w:r>
        <w:rPr>
          <w:rFonts w:hint="eastAsia"/>
        </w:rPr>
        <w:t>　　图 49： 再生皮革行业销售模式分析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45e6304b642e0" w:history="1">
        <w:r>
          <w:rPr>
            <w:rStyle w:val="Hyperlink"/>
          </w:rPr>
          <w:t>全球与中国再生皮革市场现状分析及发展前景报告（2026-2032年）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45e6304b642e0" w:history="1">
        <w:r>
          <w:rPr>
            <w:rStyle w:val="Hyperlink"/>
          </w:rPr>
          <w:t>https://www.20087.com/7/06/ZaiShengPiGeShiChangQianJingYuCe.html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热点：再生皮一般建议买吗、再生皮革是真皮吗、再生皮可以叫真皮吗、再生皮革是人造革吗、再生皮和pu哪个好、再生皮革是什么材料、再生牛皮是什么意思、再生皮革是PU吗、再生皮革是真皮吗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e4ae128674447" w:history="1">
      <w:r>
        <w:rPr>
          <w:rStyle w:val="Hyperlink"/>
        </w:rPr>
        <w:t>全球与中国再生皮革市场现状分析及发展前景报告（2026-2032年）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aiShengPiGeShiChangQianJingYuCe.html" TargetMode="External" Id="R67745e6304b6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aiShengPiGeShiChangQianJingYuCe.html" TargetMode="External" Id="R294e4ae1286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2026-01-29T02:01:08Z</dcterms:created>
  <dcterms:modified xsi:type="dcterms:W3CDTF">2026-01-29T03:01:08Z</dcterms:modified>
  <dc:subject>全球与中国再生皮革市场现状分析及发展前景报告（2026-2032年）</dc:subject>
  <dc:title>全球与中国再生皮革市场现状分析及发展前景报告（2026-2032年）</dc:title>
  <cp:keywords>全球与中国再生皮革市场现状分析及发展前景报告（2026-2032年）</cp:keywords>
  <dc:description>全球与中国再生皮革市场现状分析及发展前景报告（2026-2032年）</dc:description>
</cp:coreProperties>
</file>