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b793fb11c43d3" w:history="1">
              <w:r>
                <w:rPr>
                  <w:rStyle w:val="Hyperlink"/>
                </w:rPr>
                <w:t>2026-2032年中国熊果苷行业市场调研与前景趋势报告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b793fb11c43d3" w:history="1">
              <w:r>
                <w:rPr>
                  <w:rStyle w:val="Hyperlink"/>
                </w:rPr>
                <w:t>2026-2032年中国熊果苷行业市场调研与前景趋势报告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b793fb11c43d3" w:history="1">
                <w:r>
                  <w:rPr>
                    <w:rStyle w:val="Hyperlink"/>
                  </w:rPr>
                  <w:t>https://www.20087.com/8/16/XiongGuoGanDeXianZhuangYuQianJing.html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果苷是一种天然存在于熊果、梨树等植物中的β-葡萄糖苷类化合物，因可逆抑制酪氨酸酶活性而被广泛应用于美白祛斑类化妆品中。当前市场产品以α-熊果苷（合成）与β-熊果苷（天然提取）并存，后者因稳定性更高、刺激性更低更受高端品牌青睐。配方中常与维生素C衍生物、烟酰胺等协同增效，以提升透皮吸收与抗氧化能力。然而，熊果苷在强光或高温环境下易水解为氢醌，存在潜在致敏与细胞毒性争议；同时，各国对其添加浓度限制不一（如欧盟限0.5%，中国限7%），增加跨国合规复杂度。</w:t>
      </w:r>
      <w:r>
        <w:rPr>
          <w:rFonts w:hint="eastAsia"/>
        </w:rPr>
        <w:br/>
      </w:r>
      <w:r>
        <w:rPr>
          <w:rFonts w:hint="eastAsia"/>
        </w:rPr>
        <w:t>　　未来，熊果苷将聚焦缓释递送、生物合成与功效拓展三大方向。脂质体、纳米乳或微针贴片等新型载体可控制熊果苷释放速率，减少游离氢醌生成风险；而合成生物学路径（如酵母工程菌发酵）将实现高纯度、无溶剂残留的绿色生产。在功效层面，研究发现熊果苷具有抗炎、抗糖化及DNA修复潜力，有望拓展至抗衰老与屏障修护品类。监管趋严背景下，全生命周期安全评估（包括代谢产物追踪）将成为产品上市前提。长远看，熊果苷将从单一美白成分升级为多靶点皮肤健康管理活性物，在科学护肤与循证美容浪潮中巩固其经典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b793fb11c43d3" w:history="1">
        <w:r>
          <w:rPr>
            <w:rStyle w:val="Hyperlink"/>
          </w:rPr>
          <w:t>2026-2032年中国熊果苷行业市场调研与前景趋势报告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熊果苷行业的发展现状、市场规模、供需动态及进出口情况。报告详细解读了熊果苷产业链上下游、重点区域市场、竞争格局及领先企业的表现，同时评估了熊果苷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熊果苷市场概述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按照不同产品类型，熊果苷主要可以分为如下几个类别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中国不同产品类型熊果苷增长趋势2021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β-熊果苷</w:t>
      </w:r>
      <w:r>
        <w:rPr>
          <w:rFonts w:hint="eastAsia"/>
        </w:rPr>
        <w:br/>
      </w:r>
      <w:r>
        <w:rPr>
          <w:rFonts w:hint="eastAsia"/>
        </w:rPr>
        <w:t>　　　　1.2.3 α-熊果苷</w:t>
      </w:r>
      <w:r>
        <w:rPr>
          <w:rFonts w:hint="eastAsia"/>
        </w:rPr>
        <w:br/>
      </w:r>
      <w:r>
        <w:rPr>
          <w:rFonts w:hint="eastAsia"/>
        </w:rPr>
        <w:t>　　1.3 从不同应用，熊果苷主要包括如下几个方面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中国不同应用熊果苷增长趋势2021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1.4 中国熊果苷发展现状及未来趋势（2021-2032）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中国市场熊果苷收入及增长率（2021-2032）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中国市场熊果苷销量及增长率（2021-2032）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中国市场主要熊果苷厂商分析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中国市场主要厂商熊果苷销量及市场占有率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中国市场主要厂商熊果苷销量（2021-2026）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中国市场主要厂商熊果苷销量市场份额（2021-2026）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中国市场主要厂商熊果苷收入及市场占有率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中国市场主要厂商熊果苷收入（2021-2026）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中国市场主要厂商熊果苷收入市场份额（2021-2026）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2025年中国市场主要厂商熊果苷收入排名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中国市场主要厂商熊果苷价格（2021-2026）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中国市场主要厂商熊果苷总部及产地分布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中国市场主要厂商成立时间及熊果苷商业化日期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中国市场主要厂商熊果苷产品类型及应用</w:t>
      </w:r>
      <w:r>
        <w:rPr>
          <w:rFonts w:hint="eastAsia"/>
        </w:rPr>
        <w:br/>
      </w:r>
      <w:r>
        <w:rPr>
          <w:rFonts w:hint="eastAsia"/>
        </w:rPr>
        <w:t>　　2.7 熊果苷行业集中度、竞争程度分析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熊果苷行业集中度分析：2025年中国Top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中国市场熊果苷第一梯队、第二梯队和第三梯队厂商（品牌）及2025年市场份额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重点企业（13）在中国市场熊果苷销量、收入、价格及毛利率（2021-2026）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不同产品类型熊果苷分析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中国市场不同产品类型熊果苷销量（2021-2032）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中国市场不同产品类型熊果苷销量及市场份额（2021-2026）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中国市场不同产品类型熊果苷销量预测（2027-2032）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中国市场不同产品类型熊果苷规模（2021-2032）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中国市场不同产品类型熊果苷规模及市场份额（2021-2026）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中国市场不同产品类型熊果苷规模预测（2027-2032）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中国市场不同产品类型熊果苷价格走势（2021-2032）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不同应用熊果苷分析</w:t>
      </w:r>
      <w:r>
        <w:rPr>
          <w:rFonts w:hint="eastAsia"/>
        </w:rPr>
        <w:br/>
      </w:r>
      <w:r>
        <w:rPr>
          <w:rFonts w:hint="eastAsia"/>
        </w:rPr>
        <w:t>　　5.1 中国市场不同应用熊果苷销量（2021-2032）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中国市场不同应用熊果苷销量及市场份额（2021-2026）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中国市场不同应用熊果苷销量预测（2027-2032）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中国市场不同应用熊果苷规模（2021-2032）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中国市场不同应用熊果苷规模及市场份额（2021-2026）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中国市场不同应用熊果苷规模预测（2027-2032）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中国市场不同应用熊果苷价格走势（2021-2032）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熊果苷行业发展分析---发展趋势</w:t>
      </w:r>
      <w:r>
        <w:rPr>
          <w:rFonts w:hint="eastAsia"/>
        </w:rPr>
        <w:br/>
      </w:r>
      <w:r>
        <w:rPr>
          <w:rFonts w:hint="eastAsia"/>
        </w:rPr>
        <w:t>　　6.2 熊果苷行业发展分析---厂商壁垒</w:t>
      </w:r>
      <w:r>
        <w:rPr>
          <w:rFonts w:hint="eastAsia"/>
        </w:rPr>
        <w:br/>
      </w:r>
      <w:r>
        <w:rPr>
          <w:rFonts w:hint="eastAsia"/>
        </w:rPr>
        <w:t>　　6.3 熊果苷行业发展分析---驱动因素</w:t>
      </w:r>
      <w:r>
        <w:rPr>
          <w:rFonts w:hint="eastAsia"/>
        </w:rPr>
        <w:br/>
      </w:r>
      <w:r>
        <w:rPr>
          <w:rFonts w:hint="eastAsia"/>
        </w:rPr>
        <w:t>　　6.4 熊果苷行业发展分析---制约因素</w:t>
      </w:r>
      <w:r>
        <w:rPr>
          <w:rFonts w:hint="eastAsia"/>
        </w:rPr>
        <w:br/>
      </w:r>
      <w:r>
        <w:rPr>
          <w:rFonts w:hint="eastAsia"/>
        </w:rPr>
        <w:t>　　6.5 熊果苷中国企业SWOT分析</w:t>
      </w:r>
      <w:r>
        <w:rPr>
          <w:rFonts w:hint="eastAsia"/>
        </w:rPr>
        <w:br/>
      </w:r>
      <w:r>
        <w:rPr>
          <w:rFonts w:hint="eastAsia"/>
        </w:rPr>
        <w:t>　　6.6 熊果苷行业发展分析---行业政策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熊果苷行业产业链简介</w:t>
      </w:r>
      <w:r>
        <w:rPr>
          <w:rFonts w:hint="eastAsia"/>
        </w:rPr>
        <w:br/>
      </w:r>
      <w:r>
        <w:rPr>
          <w:rFonts w:hint="eastAsia"/>
        </w:rPr>
        <w:t>　　7.2 熊果苷产业链分析-上游</w:t>
      </w:r>
      <w:r>
        <w:rPr>
          <w:rFonts w:hint="eastAsia"/>
        </w:rPr>
        <w:br/>
      </w:r>
      <w:r>
        <w:rPr>
          <w:rFonts w:hint="eastAsia"/>
        </w:rPr>
        <w:t>　　7.3 熊果苷产业链分析-中游</w:t>
      </w:r>
      <w:r>
        <w:rPr>
          <w:rFonts w:hint="eastAsia"/>
        </w:rPr>
        <w:br/>
      </w:r>
      <w:r>
        <w:rPr>
          <w:rFonts w:hint="eastAsia"/>
        </w:rPr>
        <w:t>　　7.4 熊果苷产业链分析-下游</w:t>
      </w:r>
      <w:r>
        <w:rPr>
          <w:rFonts w:hint="eastAsia"/>
        </w:rPr>
        <w:br/>
      </w:r>
      <w:r>
        <w:rPr>
          <w:rFonts w:hint="eastAsia"/>
        </w:rPr>
        <w:t>　　7.5 熊果苷行业采购模式</w:t>
      </w:r>
      <w:r>
        <w:rPr>
          <w:rFonts w:hint="eastAsia"/>
        </w:rPr>
        <w:br/>
      </w:r>
      <w:r>
        <w:rPr>
          <w:rFonts w:hint="eastAsia"/>
        </w:rPr>
        <w:t>　　7.6 熊果苷行业生产模式</w:t>
      </w:r>
      <w:r>
        <w:rPr>
          <w:rFonts w:hint="eastAsia"/>
        </w:rPr>
        <w:br/>
      </w:r>
      <w:r>
        <w:rPr>
          <w:rFonts w:hint="eastAsia"/>
        </w:rPr>
        <w:t>　　7.7 熊果苷行业销售模式及销售渠道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中国本土熊果苷产能、产量分析</w:t>
      </w:r>
      <w:r>
        <w:rPr>
          <w:rFonts w:hint="eastAsia"/>
        </w:rPr>
        <w:br/>
      </w:r>
      <w:r>
        <w:rPr>
          <w:rFonts w:hint="eastAsia"/>
        </w:rPr>
        <w:t>　　8.1 中国熊果苷供需现状及预测（2021-2032）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中国熊果苷产能、产量、产能利用率及发展趋势（2021-2032）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中国熊果苷产量、市场需求量及发展趋势（2021-2032）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中国熊果苷进出口分析</w:t>
      </w:r>
      <w:r>
        <w:rPr>
          <w:rFonts w:hint="eastAsia"/>
        </w:rPr>
        <w:br/>
      </w:r>
      <w:r>
        <w:rPr>
          <w:rFonts w:hint="eastAsia"/>
        </w:rPr>
        <w:t>　　　　8.2.1 中国市场熊果苷主要进口来源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中国市场熊果苷主要出口目的地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不同产品类型熊果苷市场规模2021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不同应用熊果苷市场规模2021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中国市场主要厂商熊果苷销量（2021-2026）&amp;（吨）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中国市场主要厂商熊果苷销量市场份额（2021-2026）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中国市场主要厂商熊果苷收入（2021-2026）&amp;（万元）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中国市场主要厂商熊果苷收入份额（2021-2026）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2025年中国主要生产商熊果苷收入排名（万元）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中国市场主要厂商熊果苷价格（2021-2026）&amp;（元/千克）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中国市场主要厂商熊果苷总部及产地分布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中国市场主要厂商成立时间及熊果苷商业化日期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中国市场主要厂商熊果苷产品类型及应用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2025年中国市场熊果苷主要厂商市场地位（第一梯队、第二梯队和第三梯队）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熊果苷市场投资、并购等现状分析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熊果苷生产基地、总部、竞争对手及市场地位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熊果苷产品规格、参数及市场应用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熊果苷销量（吨）、收入（万元）、价格（元/千克）及毛利率（2021-2026）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中国市场不同产品类型熊果苷销量（2021-2026）&amp;（吨）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中国市场不同产品类型熊果苷销量市场份额（2021-2026）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中国市场不同产品类型熊果苷销量预测（2027-2032）&amp;（吨）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中国市场不同产品类型熊果苷销量市场份额预测（2027-2032）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中国市场不同产品类型熊果苷规模（2021-2026）&amp;（万元）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中国市场不同产品类型熊果苷规模市场份额（2021-2026）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中国市场不同产品类型熊果苷规模预测（2027-2032）&amp;（万元）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中国市场不同产品类型熊果苷规模市场份额预测（2027-2032）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中国市场不同应用熊果苷销量（2021-2026）&amp;（吨）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中国市场不同应用熊果苷销量市场份额（2021-2026）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中国市场不同应用熊果苷销量预测（2027-2032）&amp;（吨）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中国市场不同应用熊果苷销量市场份额预测（2027-2032）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中国市场不同应用熊果苷规模（2021-2026）&amp;（万元）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中国市场不同应用熊果苷规模市场份额（2021-2026）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中国市场不同应用熊果苷规模预测（2027-2032）&amp;（万元）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中国市场不同应用熊果苷规模市场份额预测（2027-2032）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熊果苷行业发展分析---发展趋势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熊果苷行业发展分析---厂商壁垒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熊果苷行业发展分析---驱动因素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熊果苷行业发展分析---制约因素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熊果苷行业相关重点政策一览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熊果苷行业供应链分析</w:t>
      </w:r>
      <w:r>
        <w:rPr>
          <w:rFonts w:hint="eastAsia"/>
        </w:rPr>
        <w:br/>
      </w:r>
      <w:r>
        <w:rPr>
          <w:rFonts w:hint="eastAsia"/>
        </w:rPr>
        <w:t>　　表 101： 熊果苷上游原料供应商</w:t>
      </w:r>
      <w:r>
        <w:rPr>
          <w:rFonts w:hint="eastAsia"/>
        </w:rPr>
        <w:br/>
      </w:r>
      <w:r>
        <w:rPr>
          <w:rFonts w:hint="eastAsia"/>
        </w:rPr>
        <w:t>　　表 102： 熊果苷行业主要下游客户</w:t>
      </w:r>
      <w:r>
        <w:rPr>
          <w:rFonts w:hint="eastAsia"/>
        </w:rPr>
        <w:br/>
      </w:r>
      <w:r>
        <w:rPr>
          <w:rFonts w:hint="eastAsia"/>
        </w:rPr>
        <w:t>　　表 103： 熊果苷典型经销商</w:t>
      </w:r>
      <w:r>
        <w:rPr>
          <w:rFonts w:hint="eastAsia"/>
        </w:rPr>
        <w:br/>
      </w:r>
      <w:r>
        <w:rPr>
          <w:rFonts w:hint="eastAsia"/>
        </w:rPr>
        <w:t>　　表 104： 中国熊果苷产量、销量、进口量及出口量（2021-2026）&amp;（吨）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中国熊果苷产量、销量、进口量及出口量预测（2027-2032）&amp;（吨）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中国市场熊果苷主要进口来源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中国市场熊果苷主要出口目的地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熊果苷产品图片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中国不同产品类型熊果苷市场规模市场份额2025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β-熊果苷产品图片</w:t>
      </w:r>
      <w:r>
        <w:rPr>
          <w:rFonts w:hint="eastAsia"/>
        </w:rPr>
        <w:br/>
      </w:r>
      <w:r>
        <w:rPr>
          <w:rFonts w:hint="eastAsia"/>
        </w:rPr>
        <w:t>　　图 4： α-熊果苷产品图片</w:t>
      </w:r>
      <w:r>
        <w:rPr>
          <w:rFonts w:hint="eastAsia"/>
        </w:rPr>
        <w:br/>
      </w:r>
      <w:r>
        <w:rPr>
          <w:rFonts w:hint="eastAsia"/>
        </w:rPr>
        <w:t>　　图 5： 中国不同应用熊果苷市场份额2025 &amp; 2032</w:t>
      </w:r>
      <w:r>
        <w:rPr>
          <w:rFonts w:hint="eastAsia"/>
        </w:rPr>
        <w:br/>
      </w:r>
      <w:r>
        <w:rPr>
          <w:rFonts w:hint="eastAsia"/>
        </w:rPr>
        <w:t>　　图 6： 化妆品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中国市场熊果苷市场规模，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中国市场熊果苷收入及增长率（2021-2032）&amp;（万元）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中国市场熊果苷销量及增长率（2021-2032）&amp;（吨）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2025年中国市场主要厂商熊果苷销量市场份额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2025年中国市场主要厂商熊果苷收入市场份额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2025年中国市场前五大厂商熊果苷市场份额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2025年中国市场熊果苷第一梯队、第二梯队和第三梯队厂商（品牌）及市场份额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中国市场不同产品类型熊果苷价格走势（2021-2032）&amp;（元/千克）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16： 中国市场不同应用熊果苷价格走势（2021-2032）&amp;（元/千克）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熊果苷中国企业SWOT分析</w:t>
      </w:r>
      <w:r>
        <w:rPr>
          <w:rFonts w:hint="eastAsia"/>
        </w:rPr>
        <w:br/>
      </w:r>
      <w:r>
        <w:rPr>
          <w:rFonts w:hint="eastAsia"/>
        </w:rPr>
        <w:t>　　图 18： 熊果苷产业链</w:t>
      </w:r>
      <w:r>
        <w:rPr>
          <w:rFonts w:hint="eastAsia"/>
        </w:rPr>
        <w:br/>
      </w:r>
      <w:r>
        <w:rPr>
          <w:rFonts w:hint="eastAsia"/>
        </w:rPr>
        <w:t>　　图 19： 熊果苷行业采购模式分析</w:t>
      </w:r>
      <w:r>
        <w:rPr>
          <w:rFonts w:hint="eastAsia"/>
        </w:rPr>
        <w:br/>
      </w:r>
      <w:r>
        <w:rPr>
          <w:rFonts w:hint="eastAsia"/>
        </w:rPr>
        <w:t>　　图 20： 熊果苷行业生产模式分析</w:t>
      </w:r>
      <w:r>
        <w:rPr>
          <w:rFonts w:hint="eastAsia"/>
        </w:rPr>
        <w:br/>
      </w:r>
      <w:r>
        <w:rPr>
          <w:rFonts w:hint="eastAsia"/>
        </w:rPr>
        <w:t>　　图 21： 熊果苷行业销售模式分析</w:t>
      </w:r>
      <w:r>
        <w:rPr>
          <w:rFonts w:hint="eastAsia"/>
        </w:rPr>
        <w:br/>
      </w:r>
      <w:r>
        <w:rPr>
          <w:rFonts w:hint="eastAsia"/>
        </w:rPr>
        <w:t>　　图 22： 中国熊果苷产能、产量、产能利用率及发展趋势（2021-2032）&amp;（吨）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中国熊果苷产量、市场需求量及发展趋势（2021-2032）&amp;（吨）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b793fb11c43d3" w:history="1">
        <w:r>
          <w:rPr>
            <w:rStyle w:val="Hyperlink"/>
          </w:rPr>
          <w:t>2026-2032年中国熊果苷行业市场调研与前景趋势报告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b793fb11c43d3" w:history="1">
        <w:r>
          <w:rPr>
            <w:rStyle w:val="Hyperlink"/>
          </w:rPr>
          <w:t>https://www.20087.com/8/16/XiongGuoGanDeXianZhuangYuQianJing.html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果苷的作用与功效、熊果苷乳膏、熊果苷乳膏可以全脸涂吗、熊果苷长期擦脸的危害、长期用烟酰胺对皮肤好吗、熊果苷需要避光使用吗、熊果苷乳膏别名、熊果苷护肤品的功效与作用、熊果苷几天用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b904490764b7e" w:history="1">
      <w:r>
        <w:rPr>
          <w:rStyle w:val="Hyperlink"/>
        </w:rPr>
        <w:t>2026-2032年中国熊果苷行业市场调研与前景趋势报告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XiongGuoGanDeXianZhuangYuQianJing.html" TargetMode="External" Id="R954b793fb11c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XiongGuoGanDeXianZhuangYuQianJing.html" TargetMode="External" Id="R331b90449076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2025-12-31T23:39:35Z</dcterms:created>
  <dcterms:modified xsi:type="dcterms:W3CDTF">2026-01-01T00:39:35Z</dcterms:modified>
  <dc:subject>2026-2032年中国熊果苷行业市场调研与前景趋势报告</dc:subject>
  <dc:title>2026-2032年中国熊果苷行业市场调研与前景趋势报告</dc:title>
  <cp:keywords>2026-2032年中国熊果苷行业市场调研与前景趋势报告</cp:keywords>
  <dc:description>2026-2032年中国熊果苷行业市场调研与前景趋势报告</dc:description>
</cp:coreProperties>
</file>