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b4be71c444fb" w:history="1">
              <w:r>
                <w:rPr>
                  <w:rStyle w:val="Hyperlink"/>
                </w:rPr>
                <w:t>2025-2031年中国家用时钟行业现状调研与发展前景分析报告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b4be71c444fb" w:history="1">
              <w:r>
                <w:rPr>
                  <w:rStyle w:val="Hyperlink"/>
                </w:rPr>
                <w:t>2025-2031年中国家用时钟行业现状调研与发展前景分析报告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db4be71c444fb" w:history="1">
                <w:r>
                  <w:rPr>
                    <w:rStyle w:val="Hyperlink"/>
                  </w:rPr>
                  <w:t>https://www.20087.com/9/36/JiaYongShiZhongShiChangXianZhuangHeQianJing.html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时钟是日常生活中的必备物品，近年来在设计和功能上经历了显著变化。从传统的机械钟到现代的数字时钟，再到智能时钟，时钟不仅仅是报时工具，更是家居装饰和智能生活的一部分。智能时钟集成了闹钟、天气预报、音乐播放等多种功能，通过Wi-Fi连接，还能实现远程控制和语音助手集成。</w:t>
      </w:r>
      <w:r>
        <w:rPr>
          <w:rFonts w:hint="eastAsia"/>
        </w:rPr>
        <w:br/>
      </w:r>
      <w:r>
        <w:rPr>
          <w:rFonts w:hint="eastAsia"/>
        </w:rPr>
        <w:t>　　未来，家用时钟将更加注重个性化和智能化。个性化方面，将提供更多定制化选项，如可更换外壳、个性化界面和声音选择，满足不同用户的审美和需求。智能化方面，将集成更多AI功能，如情绪识别、健康监测，成为智能家居生态系统中的重要一环，为用户提供全方位的生活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b4be71c444fb" w:history="1">
        <w:r>
          <w:rPr>
            <w:rStyle w:val="Hyperlink"/>
          </w:rPr>
          <w:t>2025-2031年中国家用时钟行业现状调研与发展前景分析报告</w:t>
        </w:r>
      </w:hyperlink>
      <w:r>
        <w:rPr>
          <w:rFonts w:hint="eastAsia"/>
        </w:rPr>
        <w:t>》从市场规模、需求变化及价格动态等维度，系统解析了家用时钟行业的现状与发展趋势。报告深入分析了家用时钟产业链各环节，科学预测了市场前景与技术发展方向，同时聚焦家用时钟细分市场特点及重点企业的经营表现，揭示了家用时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家用时钟行业界定及应用</w:t>
      </w:r>
      <w:r>
        <w:rPr>
          <w:rFonts w:hint="eastAsia"/>
        </w:rPr>
        <w:br/>
      </w:r>
      <w:r>
        <w:rPr>
          <w:rFonts w:hint="eastAsia"/>
        </w:rPr>
        <w:t>　　第一节 家用时钟行业定义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家用时钟主要应用领域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全球家用时钟行业发展状况分析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2019-2024年全球家用时钟行业运行概况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2019-2024年全球家用时钟行业市场规模分析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全球主要地区家用时钟行业运行情况分析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2025-2031年全球家用时钟行业发展趋势预测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中国家用时钟行业发展环境分析</w:t>
      </w:r>
      <w:r>
        <w:rPr>
          <w:rFonts w:hint="eastAsia"/>
        </w:rPr>
        <w:br/>
      </w:r>
      <w:r>
        <w:rPr>
          <w:rFonts w:hint="eastAsia"/>
        </w:rPr>
        <w:t>　　第一节 家用时钟行业经济环境分析</w:t>
      </w:r>
      <w:r>
        <w:rPr>
          <w:rFonts w:hint="eastAsia"/>
        </w:rPr>
        <w:br/>
      </w:r>
      <w:r>
        <w:rPr>
          <w:rFonts w:hint="eastAsia"/>
        </w:rPr>
        <w:t>　　第二节 家用时钟行业相关政策、标准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家用时钟行业相关发展规划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中国家用时钟行业现状调研分析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中国家用时钟行业发展现状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一、2024-2025年家用时钟行业品牌发展现状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二、2024-2025年家用时钟行业需求市场现状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三、2024-2025年家用时钟市场需求层次分析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四、2024-2025年中国家用时钟市场走向分析</w:t>
      </w:r>
      <w:r>
        <w:rPr>
          <w:rFonts w:hint="eastAsia"/>
        </w:rPr>
        <w:br/>
      </w:r>
      <w:r>
        <w:rPr>
          <w:rFonts w:hint="eastAsia"/>
        </w:rPr>
        <w:t>　　第二节 中国家用时钟行业存在的问题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一、2024-2025年家用时钟产品市场存在的主要问题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二、2024-2025年国内家用时钟产品市场的三大瓶颈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三、2024-2025年家用时钟产品市场遭遇的规模难题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对中国家用时钟市场的分析及思考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一、家用时钟市场特点</w:t>
      </w:r>
      <w:r>
        <w:rPr>
          <w:rFonts w:hint="eastAsia"/>
        </w:rPr>
        <w:br/>
      </w:r>
      <w:r>
        <w:rPr>
          <w:rFonts w:hint="eastAsia"/>
        </w:rPr>
        <w:t>　　　　二、家用时钟市场分析</w:t>
      </w:r>
      <w:r>
        <w:rPr>
          <w:rFonts w:hint="eastAsia"/>
        </w:rPr>
        <w:br/>
      </w:r>
      <w:r>
        <w:rPr>
          <w:rFonts w:hint="eastAsia"/>
        </w:rPr>
        <w:t>　　　　三、家用时钟市场变化的方向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四、中国家用时钟行业发展的新思路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五、对中国家用时钟行业发展的思考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中国家用时钟行业市场供需现状调研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中国家用时钟市场现状分析</w:t>
      </w:r>
      <w:r>
        <w:rPr>
          <w:rFonts w:hint="eastAsia"/>
        </w:rPr>
        <w:br/>
      </w:r>
      <w:r>
        <w:rPr>
          <w:rFonts w:hint="eastAsia"/>
        </w:rPr>
        <w:t>　　第二节 中国家用时钟行业产量情况分析及预测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一、家用时钟总体产能规模</w:t>
      </w:r>
      <w:r>
        <w:rPr>
          <w:rFonts w:hint="eastAsia"/>
        </w:rPr>
        <w:br/>
      </w:r>
      <w:r>
        <w:rPr>
          <w:rFonts w:hint="eastAsia"/>
        </w:rPr>
        <w:t>　　　　二、家用时钟生产区域分布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三、2019-2024年中国家用时钟行业产量统计分析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四、2025-2031年中国家用时钟行业产量预测分析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中国家用时钟市场需求分析及预测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一、中国家用时钟市场需求特点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二、2019-2024年中国家用时钟市场需求量统计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三、2025-2031年中国家用时钟市场需求量预测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中国家用时钟价格趋势分析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一、2019-2024年中国家用时钟市场价格趋势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二、2025-2031年中国家用时钟市场价格走势预测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2024-2025年家用时钟行业技术发展现状及趋势分析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家用时钟行业技术发展现状分析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国内外家用时钟行业技术差异与原因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家用时钟行业技术发展方向、趋势预测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提升家用时钟行业技术能力策略建议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中国家用时钟进出口分析</w:t>
      </w:r>
      <w:r>
        <w:rPr>
          <w:rFonts w:hint="eastAsia"/>
        </w:rPr>
        <w:br/>
      </w:r>
      <w:r>
        <w:rPr>
          <w:rFonts w:hint="eastAsia"/>
        </w:rPr>
        <w:t>　　第一节 家用时钟进口情况分析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家用时钟出口情况分析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影响家用时钟进出口因素分析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中国家用时钟行业主要指标监测分析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2019-2024年中国家用时钟行业规模情况分析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2019-2024年中国家用时钟行业财务能力分析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家用时钟行业细分产品调研</w:t>
      </w:r>
      <w:r>
        <w:rPr>
          <w:rFonts w:hint="eastAsia"/>
        </w:rPr>
        <w:br/>
      </w:r>
      <w:r>
        <w:rPr>
          <w:rFonts w:hint="eastAsia"/>
        </w:rPr>
        <w:t>　　第一节 家用时钟细分产品结构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家用时钟行业上下游发展情况分析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家用时钟行业上游产业发展分析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家用时钟行业下游产业发展分析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中国家用时钟行业重点地区发展分析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家用时钟行业重点区域市场结构调研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**地区家用时钟市场容量分析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**地区家用时钟市场容量分析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**地区家用时钟市场容量分析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**地区家用时钟市场容量分析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**地区家用时钟市场容量分析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家用时钟行业重点企业竞争力分析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三、企业家用时钟经营状况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家用时钟行业企业经营策略研究分析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家用时钟企业多样化经营策略分析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一、家用时钟企业多样化经营情况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二、现行家用时钟行业多样化经营的方向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大型家用时钟企业集团未来发展策略分析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对中小家用时钟企业生产经营的建议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家用时钟行业前景及投资风险预警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2025年家用时钟市场前景分析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2025年家用时钟行业发展趋势预测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影响家用时钟行业发展的主要因素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一、2025年影响家用时钟行业运行的有利因素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二、2025年影响家用时钟行业运行的稳定因素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三、2025年影响家用时钟行业运行的不利因素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四、2025年中国家用时钟行业发展面临的挑战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五、2025年中国家用时钟行业发展面临的机遇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家用时钟行业投资风险预警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一、家用时钟行业市场风险预测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二、家用时钟行业政策风险预测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三、家用时钟行业经营风险预测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四、家用时钟行业技术风险预测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五、家用时钟行业竞争风险预测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六、家用时钟行业其他风险预测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家用时钟投资建议</w:t>
      </w:r>
      <w:r>
        <w:rPr>
          <w:rFonts w:hint="eastAsia"/>
        </w:rPr>
        <w:br/>
      </w:r>
      <w:r>
        <w:rPr>
          <w:rFonts w:hint="eastAsia"/>
        </w:rPr>
        <w:t>　　第一节 家用时钟行业投资环境分析</w:t>
      </w:r>
      <w:r>
        <w:rPr>
          <w:rFonts w:hint="eastAsia"/>
        </w:rPr>
        <w:br/>
      </w:r>
      <w:r>
        <w:rPr>
          <w:rFonts w:hint="eastAsia"/>
        </w:rPr>
        <w:t>　　第二节 家用时钟行业投资进入壁垒分析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家用时钟行业历程</w:t>
      </w:r>
      <w:r>
        <w:rPr>
          <w:rFonts w:hint="eastAsia"/>
        </w:rPr>
        <w:br/>
      </w:r>
      <w:r>
        <w:rPr>
          <w:rFonts w:hint="eastAsia"/>
        </w:rPr>
        <w:t>　　图表 家用时钟行业生命周期</w:t>
      </w:r>
      <w:r>
        <w:rPr>
          <w:rFonts w:hint="eastAsia"/>
        </w:rPr>
        <w:br/>
      </w:r>
      <w:r>
        <w:rPr>
          <w:rFonts w:hint="eastAsia"/>
        </w:rPr>
        <w:t>　　图表 家用时钟行业产业链分析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2019-2024年中国家用时钟出口金额分析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家用时钟企业信息</w:t>
      </w:r>
      <w:r>
        <w:rPr>
          <w:rFonts w:hint="eastAsia"/>
        </w:rPr>
        <w:br/>
      </w:r>
      <w:r>
        <w:rPr>
          <w:rFonts w:hint="eastAsia"/>
        </w:rPr>
        <w:t>　　图表 家用时钟企业经营情况分析</w:t>
      </w:r>
      <w:r>
        <w:rPr>
          <w:rFonts w:hint="eastAsia"/>
        </w:rPr>
        <w:br/>
      </w:r>
      <w:r>
        <w:rPr>
          <w:rFonts w:hint="eastAsia"/>
        </w:rPr>
        <w:t>　　图表 家用时钟重点企业（三）主要经济指标情况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2025-2031年中国家用时钟行业产能预测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2025-2031年中国家用时钟行业产量预测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2025-2031年中国家用时钟市场需求量预测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2025-2031年中国家用时钟行业市场容量预测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2025-2031年中国家用时钟行业市场规模预测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2025-2031年中国家用时钟市场前景分析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b4be71c444fb" w:history="1">
        <w:r>
          <w:rPr>
            <w:rStyle w:val="Hyperlink"/>
          </w:rPr>
          <w:t>2025-2031年中国家用时钟行业现状调研与发展前景分析报告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db4be71c444fb" w:history="1">
        <w:r>
          <w:rPr>
            <w:rStyle w:val="Hyperlink"/>
          </w:rPr>
          <w:t>https://www.20087.com/9/36/JiaYongShiZhongShiChangXianZhuangHeQianJing.html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热点：购买时钟、家用时钟哪个牌子好、家用电子钟、家用时钟怎么调时间、你的时钟快了如何解决、家用时钟挂哪里风水好、各种各样的时钟、家用时钟内部构造图、客厅时钟什么牌子的最好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fda2a6c1348d6" w:history="1">
      <w:r>
        <w:rPr>
          <w:rStyle w:val="Hyperlink"/>
        </w:rPr>
        <w:t>2025-2031年中国家用时钟行业现状调研与发展前景分析报告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YongShiZhongShiChangXianZhuangHeQianJing.html" TargetMode="External" Id="R38fdb4be71c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YongShiZhongShiChangXianZhuangHeQianJing.html" TargetMode="External" Id="R836fda2a6c13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2025-02-23T02:56:00Z</dcterms:created>
  <dcterms:modified xsi:type="dcterms:W3CDTF">2025-02-23T03:56:00Z</dcterms:modified>
  <dc:subject>2025-2031年中国家用时钟行业现状调研与发展前景分析报告</dc:subject>
  <dc:title>2025-2031年中国家用时钟行业现状调研与发展前景分析报告</dc:title>
  <cp:keywords>2025-2031年中国家用时钟行业现状调研与发展前景分析报告</cp:keywords>
  <dc:description>2025-2031年中国家用时钟行业现状调研与发展前景分析报告</dc:description>
</cp:coreProperties>
</file>