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3b27bc92451e" w:history="1">
              <w:r>
                <w:rPr>
                  <w:rStyle w:val="Hyperlink"/>
                </w:rPr>
                <w:t>2025-2031年全球与中国农用内胎行业发展调研及行业前景分析报告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3b27bc92451e" w:history="1">
              <w:r>
                <w:rPr>
                  <w:rStyle w:val="Hyperlink"/>
                </w:rPr>
                <w:t>2025-2031年全球与中国农用内胎行业发展调研及行业前景分析报告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3b27bc92451e" w:history="1">
                <w:r>
                  <w:rPr>
                    <w:rStyle w:val="Hyperlink"/>
                  </w:rPr>
                  <w:t>https://www.20087.com/2/07/NongYongNeiTaiDeXianZhuangYuFaZhanQianJing.html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农用内胎是配套农业机械轮胎使用的充气密封部件，主要由丁基橡胶或天然橡胶制成，用于拖拉机、收割机、灌溉设备等农用车辆，承担缓冲震动、支撑载荷与维持气压的功能。农用内胎设计注重耐 puncture 性、气密性与耐候性，适应田间复杂路况与长期日晒雨淋环境。制造工艺采用胶料密炼、挤出成型与硫化定型，确保壁厚均匀与接头强度。在使用过程中，农用内胎常面临石块刺扎、化学药剂腐蚀与高温膨胀等挑战，用户对产品的耐用性与更换便捷性高度关注。主流厂商通过增加胎体帘布层、优化橡胶配方提升抗撕裂性能，并提供多种规格以匹配不同外胎尺寸。</w:t>
      </w:r>
      <w:r>
        <w:rPr>
          <w:rFonts w:hint="eastAsia"/>
        </w:rPr>
        <w:br/>
      </w:r>
      <w:r>
        <w:rPr>
          <w:rFonts w:hint="eastAsia"/>
        </w:rPr>
        <w:t>　　未来，农用内胎将向增强型复合材料与免维护设计方向发展。高分子复合材料如芳纶纤维增强橡胶将大大提升抗 puncture 与抗疲劳性能，延长使用寿命。自密封技术将集成内层胶料，在遭遇小孔刺穿时自动闭合，减少漏气风险。在绿色农业趋势下，生物基橡胶与可再生炭黑的应用将降低碳足迹。免内胎（Tubeless）结构的推广将减少爆胎风险与滚动阻力，提升农机运行效率。智能化内胎将嵌入压力与温度传感器，通过无线传输实时反馈胎况，支持预防性维护。模块化设计将支持局部修补与快速更换，降低使用成本。同时，回收体系将研究废旧橡胶的常温粉碎与再生利用技术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43b27bc92451e" w:history="1">
        <w:r>
          <w:rPr>
            <w:rStyle w:val="Hyperlink"/>
          </w:rPr>
          <w:t>2025-2031年全球与中国农用内胎行业发展调研及行业前景分析报告</w:t>
        </w:r>
      </w:hyperlink>
      <w:r>
        <w:rPr>
          <w:rFonts w:hint="eastAsia"/>
        </w:rPr>
        <w:t>》依托国家统计局、相关行业协会的详实数据资料，系统解析了农用内胎行业的产业链结构、市场规模及需求现状，并对价格动态进行了解读。报告客观呈现了农用内胎行业发展状况，科学预测了市场前景与未来趋势，同时聚焦农用内胎重点企业，分析了市场竞争格局、集中度及品牌影响力。此外，报告通过细分市场领域，挖掘了农用内胎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农用内胎市场概述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按照不同产品类型，农用内胎主要可以分为如下几个类别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全球不同产品类型农用内胎销售额增长趋势2020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天然橡胶内胎</w:t>
      </w:r>
      <w:r>
        <w:rPr>
          <w:rFonts w:hint="eastAsia"/>
        </w:rPr>
        <w:br/>
      </w:r>
      <w:r>
        <w:rPr>
          <w:rFonts w:hint="eastAsia"/>
        </w:rPr>
        <w:t>　　　　1.2.3 丁基橡胶内胎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从不同应用，农用内胎主要包括如下几个方面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全球不同应用农用内胎销售额增长趋势2020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收割机</w:t>
      </w:r>
      <w:r>
        <w:rPr>
          <w:rFonts w:hint="eastAsia"/>
        </w:rPr>
        <w:br/>
      </w:r>
      <w:r>
        <w:rPr>
          <w:rFonts w:hint="eastAsia"/>
        </w:rPr>
        <w:t>　　　　1.3.3 拖拉机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农用内胎行业背景、发展历史、现状及趋势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农用内胎行业目前现状分析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农用内胎发展趋势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全球农用内胎总体规模分析</w:t>
      </w:r>
      <w:r>
        <w:rPr>
          <w:rFonts w:hint="eastAsia"/>
        </w:rPr>
        <w:br/>
      </w:r>
      <w:r>
        <w:rPr>
          <w:rFonts w:hint="eastAsia"/>
        </w:rPr>
        <w:t>　　2.1 全球农用内胎供需现状及预测（2020-2031）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全球农用内胎产能、产量、产能利用率及发展趋势（2020-2031）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全球农用内胎产量、需求量及发展趋势（2020-2031）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全球主要地区农用内胎产量及发展趋势（2020-2031）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全球主要地区农用内胎产量（2020-2025）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全球主要地区农用内胎产量（2026-2031）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全球主要地区农用内胎产量市场份额（2020-2031）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中国农用内胎供需现状及预测（2020-2031）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中国农用内胎产能、产量、产能利用率及发展趋势（2020-2031）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中国农用内胎产量、市场需求量及发展趋势（2020-2031）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全球农用内胎销量及销售额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全球市场农用内胎销售额（2020-2031）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全球市场农用内胎销量（2020-2031）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全球市场农用内胎价格趋势（2020-2031）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全球农用内胎主要地区分析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全球主要地区农用内胎市场规模分析：2020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全球主要地区农用内胎销售收入及市场份额（2020-2025年）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全球主要地区农用内胎销售收入预测（2026-2031年）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全球主要地区农用内胎销量分析：2020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全球主要地区农用内胎销量及市场份额（2020-2025年）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全球主要地区农用内胎销量及市场份额预测（2026-2031）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北美市场农用内胎销量、收入及增长率（2020-2031）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欧洲市场农用内胎销量、收入及增长率（2020-2031）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中国市场农用内胎销量、收入及增长率（2020-2031）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日本市场农用内胎销量、收入及增长率（2020-2031）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东南亚市场农用内胎销量、收入及增长率（2020-2031）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印度市场农用内胎销量、收入及增长率（2020-2031）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全球市场主要厂商农用内胎产能市场份额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全球市场主要厂商农用内胎销量（2020-2025）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全球市场主要厂商农用内胎销量（2020-2025）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全球市场主要厂商农用内胎销售收入（2020-2025）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全球市场主要厂商农用内胎销售价格（2020-2025）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2024年全球主要生产商农用内胎收入排名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中国市场主要厂商农用内胎销量（2020-2025）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中国市场主要厂商农用内胎销量（2020-2025）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中国市场主要厂商农用内胎销售收入（2020-2025）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2024年中国主要生产商农用内胎收入排名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中国市场主要厂商农用内胎销售价格（2020-2025）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全球主要厂商农用内胎总部及产地分布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全球主要厂商成立时间及农用内胎商业化日期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全球主要厂商农用内胎产品类型及应用</w:t>
      </w:r>
      <w:r>
        <w:rPr>
          <w:rFonts w:hint="eastAsia"/>
        </w:rPr>
        <w:br/>
      </w:r>
      <w:r>
        <w:rPr>
          <w:rFonts w:hint="eastAsia"/>
        </w:rPr>
        <w:t>　　4.7 农用内胎行业集中度、竞争程度分析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农用内胎行业集中度分析：2024年全球Top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全球农用内胎第一梯队、第二梯队和第三梯队生产商（品牌）及市场份额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农用内胎销量、收入、价格及毛利率（2020-2025）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不同产品类型农用内胎分析</w:t>
      </w:r>
      <w:r>
        <w:rPr>
          <w:rFonts w:hint="eastAsia"/>
        </w:rPr>
        <w:br/>
      </w:r>
      <w:r>
        <w:rPr>
          <w:rFonts w:hint="eastAsia"/>
        </w:rPr>
        <w:t>　　6.1 全球不同产品类型农用内胎销量（2020-2031）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全球不同产品类型农用内胎销量及市场份额（2020-2025）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全球不同产品类型农用内胎销量预测（2026-2031）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全球不同产品类型农用内胎收入（2020-2031）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全球不同产品类型农用内胎收入及市场份额（2020-2025）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全球不同产品类型农用内胎收入预测（2026-2031）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全球不同产品类型农用内胎价格走势（2020-2031）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不同应用农用内胎分析</w:t>
      </w:r>
      <w:r>
        <w:rPr>
          <w:rFonts w:hint="eastAsia"/>
        </w:rPr>
        <w:br/>
      </w:r>
      <w:r>
        <w:rPr>
          <w:rFonts w:hint="eastAsia"/>
        </w:rPr>
        <w:t>　　7.1 全球不同应用农用内胎销量（2020-2031）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全球不同应用农用内胎销量及市场份额（2020-2025）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全球不同应用农用内胎销量预测（2026-2031）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全球不同应用农用内胎收入（2020-2031）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全球不同应用农用内胎收入及市场份额（2020-2025）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全球不同应用农用内胎收入预测（2026-2031）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全球不同应用农用内胎价格走势（2020-2031）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农用内胎产业链分析</w:t>
      </w:r>
      <w:r>
        <w:rPr>
          <w:rFonts w:hint="eastAsia"/>
        </w:rPr>
        <w:br/>
      </w:r>
      <w:r>
        <w:rPr>
          <w:rFonts w:hint="eastAsia"/>
        </w:rPr>
        <w:t>　　8.2 农用内胎工艺制造技术分析</w:t>
      </w:r>
      <w:r>
        <w:rPr>
          <w:rFonts w:hint="eastAsia"/>
        </w:rPr>
        <w:br/>
      </w:r>
      <w:r>
        <w:rPr>
          <w:rFonts w:hint="eastAsia"/>
        </w:rPr>
        <w:t>　　8.3 农用内胎产业上游供应分析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农用内胎下游客户分析</w:t>
      </w:r>
      <w:r>
        <w:rPr>
          <w:rFonts w:hint="eastAsia"/>
        </w:rPr>
        <w:br/>
      </w:r>
      <w:r>
        <w:rPr>
          <w:rFonts w:hint="eastAsia"/>
        </w:rPr>
        <w:t>　　8.5 农用内胎销售渠道分析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农用内胎行业发展机遇及主要驱动因素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农用内胎行业发展面临的风险</w:t>
      </w:r>
      <w:r>
        <w:rPr>
          <w:rFonts w:hint="eastAsia"/>
        </w:rPr>
        <w:br/>
      </w:r>
      <w:r>
        <w:rPr>
          <w:rFonts w:hint="eastAsia"/>
        </w:rPr>
        <w:t>　　9.3 农用内胎行业政策分析</w:t>
      </w:r>
      <w:r>
        <w:rPr>
          <w:rFonts w:hint="eastAsia"/>
        </w:rPr>
        <w:br/>
      </w:r>
      <w:r>
        <w:rPr>
          <w:rFonts w:hint="eastAsia"/>
        </w:rPr>
        <w:t>　　9.4 农用内胎中国企业SWOT分析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全球不同产品类型农用内胎销售额增长（CAGR）趋势2020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农用内胎行业目前发展现状</w:t>
      </w:r>
      <w:r>
        <w:rPr>
          <w:rFonts w:hint="eastAsia"/>
        </w:rPr>
        <w:br/>
      </w:r>
      <w:r>
        <w:rPr>
          <w:rFonts w:hint="eastAsia"/>
        </w:rPr>
        <w:t>　　表 4： 农用内胎发展趋势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全球主要地区农用内胎产量增速（CAGR）：（2020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全球主要地区农用内胎产量（2020-2025）&amp;（千件）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全球主要地区农用内胎产量（2026-2031）&amp;（千件）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全球主要地区农用内胎产量市场份额（2020-2025）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全球主要地区农用内胎产量（2026-2031）&amp;（千件）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全球主要地区农用内胎销售收入增速：（2020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全球主要地区农用内胎销售收入（2020-2025）&amp;（百万美元）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全球主要地区农用内胎销售收入市场份额（2020-2025）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全球主要地区农用内胎收入（2026-2031）&amp;（百万美元）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全球主要地区农用内胎收入市场份额（2026-2031）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全球主要地区农用内胎销量（千件）：2020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全球主要地区农用内胎销量（2020-2025）&amp;（千件）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全球主要地区农用内胎销量市场份额（2020-2025）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全球主要地区农用内胎销量（2026-2031）&amp;（千件）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全球主要地区农用内胎销量份额（2026-2031）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全球市场主要厂商农用内胎产能（2024-2025）&amp;（千件）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全球市场主要厂商农用内胎销量（2020-2025）&amp;（千件）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全球市场主要厂商农用内胎销量市场份额（2020-2025）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全球市场主要厂商农用内胎销售收入（2020-2025）&amp;（百万美元）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全球市场主要厂商农用内胎销售收入市场份额（2020-2025）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全球市场主要厂商农用内胎销售价格（2020-2025）&amp;（美元/件）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2024年全球主要生产商农用内胎收入排名（百万美元）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中国市场主要厂商农用内胎销量（2020-2025）&amp;（千件）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中国市场主要厂商农用内胎销量市场份额（2020-2025）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中国市场主要厂商农用内胎销售收入（2020-2025）&amp;（百万美元）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中国市场主要厂商农用内胎销售收入市场份额（2020-2025）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2024年中国主要生产商农用内胎收入排名（百万美元）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中国市场主要厂商农用内胎销售价格（2020-2025）&amp;（美元/件）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全球主要厂商农用内胎总部及产地分布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全球主要厂商成立时间及农用内胎商业化日期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全球主要厂商农用内胎产品类型及应用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2024年全球农用内胎主要厂商市场地位（第一梯队、第二梯队和第三梯队）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全球农用内胎市场投资、并购等现状分析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农用内胎生产基地、销售区域、竞争对手及市场地位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农用内胎产品规格、参数及市场应用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农用内胎销量（千件）、收入（百万美元）、价格（美元/件）及毛利率（2020-2025）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全球不同产品类型农用内胎销量（2020-2025年）&amp;（千件）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全球不同产品类型农用内胎销量市场份额（2020-2025）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全球不同产品类型农用内胎销量预测（2026-2031）&amp;（千件）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全球市场不同产品类型农用内胎销量市场份额预测（2026-2031）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全球不同产品类型农用内胎收入（2020-2025年）&amp;（百万美元）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全球不同产品类型农用内胎收入市场份额（2020-2025）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全球不同产品类型农用内胎收入预测（2026-2031）&amp;（百万美元）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全球不同产品类型农用内胎收入市场份额预测（2026-2031）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全球不同应用农用内胎销量（2020-2025年）&amp;（千件）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全球不同应用农用内胎销量市场份额（2020-2025）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全球不同应用农用内胎销量预测（2026-2031）&amp;（千件）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全球市场不同应用农用内胎销量市场份额预测（2026-2031）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全球不同应用农用内胎收入（2020-2025年）&amp;（百万美元）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全球不同应用农用内胎收入市场份额（2020-2025）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全球不同应用农用内胎收入预测（2026-2031）&amp;（百万美元）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全球不同应用农用内胎收入市场份额预测（2026-2031）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农用内胎上游原料供应商及联系方式列表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农用内胎典型客户列表</w:t>
      </w:r>
      <w:r>
        <w:rPr>
          <w:rFonts w:hint="eastAsia"/>
        </w:rPr>
        <w:br/>
      </w:r>
      <w:r>
        <w:rPr>
          <w:rFonts w:hint="eastAsia"/>
        </w:rPr>
        <w:t>　　表 136： 农用内胎主要销售模式及销售渠道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农用内胎行业发展机遇及主要驱动因素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农用内胎行业发展面临的风险</w:t>
      </w:r>
      <w:r>
        <w:rPr>
          <w:rFonts w:hint="eastAsia"/>
        </w:rPr>
        <w:br/>
      </w:r>
      <w:r>
        <w:rPr>
          <w:rFonts w:hint="eastAsia"/>
        </w:rPr>
        <w:t>　　表 139： 农用内胎行业政策分析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农用内胎产品图片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全球不同产品类型农用内胎销售额2020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全球不同产品类型农用内胎市场份额2024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天然橡胶内胎产品图片</w:t>
      </w:r>
      <w:r>
        <w:rPr>
          <w:rFonts w:hint="eastAsia"/>
        </w:rPr>
        <w:br/>
      </w:r>
      <w:r>
        <w:rPr>
          <w:rFonts w:hint="eastAsia"/>
        </w:rPr>
        <w:t>　　图 5： 丁基橡胶内胎产品图片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全球不同应用农用内胎市场份额2024 &amp; 2031</w:t>
      </w:r>
      <w:r>
        <w:rPr>
          <w:rFonts w:hint="eastAsia"/>
        </w:rPr>
        <w:br/>
      </w:r>
      <w:r>
        <w:rPr>
          <w:rFonts w:hint="eastAsia"/>
        </w:rPr>
        <w:t>　　图 9： 收割机</w:t>
      </w:r>
      <w:r>
        <w:rPr>
          <w:rFonts w:hint="eastAsia"/>
        </w:rPr>
        <w:br/>
      </w:r>
      <w:r>
        <w:rPr>
          <w:rFonts w:hint="eastAsia"/>
        </w:rPr>
        <w:t>　　图 10： 拖拉机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全球农用内胎产能、产量、产能利用率及发展趋势（2020-2031）&amp;（千件）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全球农用内胎产量、需求量及发展趋势（2020-2031）&amp;（千件）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全球主要地区农用内胎产量（2020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全球主要地区农用内胎产量市场份额（2020-2031）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中国农用内胎产能、产量、产能利用率及发展趋势（2020-2031）&amp;（千件）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中国农用内胎产量、市场需求量及发展趋势（2020-2031）&amp;（千件）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全球农用内胎市场销售额及增长率：（2020-2031）&amp;（百万美元）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全球市场农用内胎市场规模：2020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全球市场农用内胎销量及增长率（2020-2031）&amp;（千件）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全球市场农用内胎价格趋势（2020-2031）&amp;（美元/件）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全球主要地区农用内胎销售收入（2020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全球主要地区农用内胎销售收入市场份额（2020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北美市场农用内胎销量及增长率（2020-2031）&amp;（千件）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北美市场农用内胎收入及增长率（2020-2031）&amp;（百万美元）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欧洲市场农用内胎销量及增长率（2020-2031）&amp;（千件）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欧洲市场农用内胎收入及增长率（2020-2031）&amp;（百万美元）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中国市场农用内胎销量及增长率（2020-2031）&amp;（千件）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中国市场农用内胎收入及增长率（2020-2031）&amp;（百万美元）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日本市场农用内胎销量及增长率（2020-2031）&amp;（千件）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日本市场农用内胎收入及增长率（2020-2031）&amp;（百万美元）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东南亚市场农用内胎销量及增长率（2020-2031）&amp;（千件）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东南亚市场农用内胎收入及增长率（2020-2031）&amp;（百万美元）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印度市场农用内胎销量及增长率（2020-2031）&amp;（千件）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印度市场农用内胎收入及增长率（2020-2031）&amp;（百万美元）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2024年全球市场主要厂商农用内胎销量市场份额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2024年全球市场主要厂商农用内胎收入市场份额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2024年中国市场主要厂商农用内胎销量市场份额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2024年中国市场主要厂商农用内胎收入市场份额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2024年全球前五大生产商农用内胎市场份额</w:t>
      </w:r>
      <w:r>
        <w:rPr>
          <w:rFonts w:hint="eastAsia"/>
        </w:rPr>
        <w:br/>
      </w:r>
      <w:r>
        <w:rPr>
          <w:rFonts w:hint="eastAsia"/>
        </w:rPr>
        <w:t>　　图 41： 2024年全球农用内胎第一梯队、第二梯队和第三梯队厂商及市场份额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全球不同产品类型农用内胎价格走势（2020-2031）&amp;（美元/件）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全球不同应用农用内胎价格走势（2020-2031）&amp;（美元/件）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农用内胎产业链</w:t>
      </w:r>
      <w:r>
        <w:rPr>
          <w:rFonts w:hint="eastAsia"/>
        </w:rPr>
        <w:br/>
      </w:r>
      <w:r>
        <w:rPr>
          <w:rFonts w:hint="eastAsia"/>
        </w:rPr>
        <w:t>　　图 45： 农用内胎中国企业SWOT分析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3b27bc92451e" w:history="1">
        <w:r>
          <w:rPr>
            <w:rStyle w:val="Hyperlink"/>
          </w:rPr>
          <w:t>2025-2031年全球与中国农用内胎行业发展调研及行业前景分析报告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3b27bc92451e" w:history="1">
        <w:r>
          <w:rPr>
            <w:rStyle w:val="Hyperlink"/>
          </w:rPr>
          <w:t>https://www.20087.com/2/07/NongYongNeiTaiDeXianZhuangYuFaZhanQianJing.html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8f7fc70d54474" w:history="1">
      <w:r>
        <w:rPr>
          <w:rStyle w:val="Hyperlink"/>
        </w:rPr>
        <w:t>2025-2031年全球与中国农用内胎行业发展调研及行业前景分析报告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ongYongNeiTaiDeXianZhuangYuFaZhanQianJing.html" TargetMode="External" Id="Rf1143b27bc92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ongYongNeiTaiDeXianZhuangYuFaZhanQianJing.html" TargetMode="External" Id="R8618f7fc70d5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2025-09-10T00:57:38Z</dcterms:created>
  <dcterms:modified xsi:type="dcterms:W3CDTF">2025-09-10T01:57:38Z</dcterms:modified>
  <dc:subject>2025-2031年全球与中国农用内胎行业发展调研及行业前景分析报告</dc:subject>
  <dc:title>2025-2031年全球与中国农用内胎行业发展调研及行业前景分析报告</dc:title>
  <cp:keywords>2025-2031年全球与中国农用内胎行业发展调研及行业前景分析报告</cp:keywords>
  <dc:description>2025-2031年全球与中国农用内胎行业发展调研及行业前景分析报告</dc:description>
</cp:coreProperties>
</file>