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e741c70443c7" w:history="1">
              <w:r>
                <w:rPr>
                  <w:rStyle w:val="Hyperlink"/>
                </w:rPr>
                <w:t>2024-2030年中国舷外机油行业市场分析与发展前景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e741c70443c7" w:history="1">
              <w:r>
                <w:rPr>
                  <w:rStyle w:val="Hyperlink"/>
                </w:rPr>
                <w:t>2024-2030年中国舷外机油行业市场分析与发展前景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4e741c70443c7" w:history="1">
                <w:r>
                  <w:rPr>
                    <w:rStyle w:val="Hyperlink"/>
                  </w:rPr>
                  <w:t>https://www.20087.com/2/57/XianWaiJiYouQianJing.html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油作为专门服务于舷外发动机的特种润滑油，近年来在技术研发、环保合规及产品细分化方面取得了显著进展。目前，舷外机油产品主要分为矿物油、半合成油及全合成油三大类，以满足不同工况和发动机类型的性能需求。随着环保法规的日益严格，低硫、低芳烃、生物降解性良好的环保型舷外机油受到市场青睐，尤其在游艇、休闲船艇等应用领域，符合国际环保标准如美国EPA VGP、欧洲RCD等的产品占据主导地位。此外，针对高性能舷外发动机的特殊需求，如高速艇、竞技艇等，具有高温稳定、低摩擦系数、优异抗氧化性能的高性能舷外机油不断涌现，以确保发动机在严苛条件下仍能保持高效、稳定的运转。</w:t>
      </w:r>
      <w:r>
        <w:rPr>
          <w:rFonts w:hint="eastAsia"/>
        </w:rPr>
        <w:br/>
      </w:r>
      <w:r>
        <w:rPr>
          <w:rFonts w:hint="eastAsia"/>
        </w:rPr>
        <w:t>　　未来舷外机油行业将沿着环保、高效、定制化三个方向持续发展。一是环保属性将进一步强化，包括采用可再生基础油、开发环保型添加剂配方、提高生物降解性等，以满足日益严格的全球航运业环保法规要求。二是随着发动机技术的进步，尤其是电动舷外机的兴起，新型舷外机油需具备适应混合动力系统、电池冷却液兼容性好、电导率低等特性，以满足电动化趋势下的润滑需求。三是产品定制化趋势将愈发明显，针对不同水域条件、船型特点及用户使用习惯，企业将提供更多个性化、专用化的舷外机油解决方案，如针对海水环境的高耐腐蚀性产品、针对内陆湖泊的低磷环保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e741c70443c7" w:history="1">
        <w:r>
          <w:rPr>
            <w:rStyle w:val="Hyperlink"/>
          </w:rPr>
          <w:t>2024-2030年中国舷外机油行业市场分析与发展前景</w:t>
        </w:r>
      </w:hyperlink>
      <w:r>
        <w:rPr>
          <w:rFonts w:hint="eastAsia"/>
        </w:rPr>
        <w:t>》基于深入的行业调研，对舷外机油产业链进行了全面分析。报告详细探讨了舷外机油市场规模、需求状况，以及价格动态，并深入解读了当前舷外机油行业现状、市场前景及未来发展趋势。同时，报告聚焦于舷外机油行业重点企业，剖析了竞争格局、市场集中度及品牌建设情况，并对舷外机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舷外机油行业相关概述</w:t>
      </w:r>
      <w:r>
        <w:rPr>
          <w:rFonts w:hint="eastAsia"/>
        </w:rPr>
        <w:br/>
      </w:r>
      <w:r>
        <w:rPr>
          <w:rFonts w:hint="eastAsia"/>
        </w:rPr>
        <w:t>　　　　一、舷外机油行业定义及特点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1、舷外机油行业定义</w:t>
      </w:r>
      <w:r>
        <w:rPr>
          <w:rFonts w:hint="eastAsia"/>
        </w:rPr>
        <w:br/>
      </w:r>
      <w:r>
        <w:rPr>
          <w:rFonts w:hint="eastAsia"/>
        </w:rPr>
        <w:t>　　　　　　2、舷外机油行业特点</w:t>
      </w:r>
      <w:r>
        <w:rPr>
          <w:rFonts w:hint="eastAsia"/>
        </w:rPr>
        <w:br/>
      </w:r>
      <w:r>
        <w:rPr>
          <w:rFonts w:hint="eastAsia"/>
        </w:rPr>
        <w:t>　　　　二、舷外机油行业经营模式分析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1、舷外机油生产模式</w:t>
      </w:r>
      <w:r>
        <w:rPr>
          <w:rFonts w:hint="eastAsia"/>
        </w:rPr>
        <w:br/>
      </w:r>
      <w:r>
        <w:rPr>
          <w:rFonts w:hint="eastAsia"/>
        </w:rPr>
        <w:t>　　　　　　2、舷外机油采购模式</w:t>
      </w:r>
      <w:r>
        <w:rPr>
          <w:rFonts w:hint="eastAsia"/>
        </w:rPr>
        <w:br/>
      </w:r>
      <w:r>
        <w:rPr>
          <w:rFonts w:hint="eastAsia"/>
        </w:rPr>
        <w:t>　　　　　　3、舷外机油销售模式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2023年世界舷外机油行业市场运行形势分析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2023年全球舷外机油行业发展概况</w:t>
      </w:r>
      <w:r>
        <w:rPr>
          <w:rFonts w:hint="eastAsia"/>
        </w:rPr>
        <w:br/>
      </w:r>
      <w:r>
        <w:rPr>
          <w:rFonts w:hint="eastAsia"/>
        </w:rPr>
        <w:t>　　第二节 世界舷外机油行业发展走势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一、全球舷外机油行业市场分布情况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二、全球舷外机油行业发展趋势分析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全球舷外机油行业重点国家和区域分析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2023年中国舷外机油行业发展环境分析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舷外机油政策环境分析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舷外机油技术环境分析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2023年舷外机油行业技术发展现状及趋势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当前我国舷外机油技术发展现状</w:t>
      </w:r>
      <w:r>
        <w:rPr>
          <w:rFonts w:hint="eastAsia"/>
        </w:rPr>
        <w:br/>
      </w:r>
      <w:r>
        <w:rPr>
          <w:rFonts w:hint="eastAsia"/>
        </w:rPr>
        <w:t>　　第二节 中外舷外机油技术差距及产生差距的主要原因分析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提高我国舷外机油技术的对策</w:t>
      </w:r>
      <w:r>
        <w:rPr>
          <w:rFonts w:hint="eastAsia"/>
        </w:rPr>
        <w:br/>
      </w:r>
      <w:r>
        <w:rPr>
          <w:rFonts w:hint="eastAsia"/>
        </w:rPr>
        <w:t>　　第四节 我国舷外机油研发、设计发展趋势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中国舷外机油行业市场规模情况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中国舷外机油行业盈利情况分析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中国舷外机油行业市场需求状况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一、2018-2023年舷外机油行业市场需求情况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二、舷外机油行业市场需求特点分析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三、2024-2030年舷外机油行业市场需求预测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中国舷外机油行业市场供给状况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一、2018-2023年舷外机油行业市场供给情况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二、舷外机油行业市场供给特点分析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三、2024-2030年舷外机油行业市场供给预测</w:t>
      </w:r>
      <w:r>
        <w:rPr>
          <w:rFonts w:hint="eastAsia"/>
        </w:rPr>
        <w:br/>
      </w:r>
      <w:r>
        <w:rPr>
          <w:rFonts w:hint="eastAsia"/>
        </w:rPr>
        <w:t>　　第五节 舷外机油行业市场供需平衡状况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2018-2023年中国舷外机油行业进出口情况分析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一、2018-2023年中国舷外机油行业进口分析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二、2018-2023年中国舷外机油行业出口分析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2024-2030年中国舷外机油行业进出口情况预测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一、2024-2030年中国舷外机油行业进口预测分析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二、2024-2030年中国舷外机油行业出口预测分析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影响舷外机油行业进出口变化的主要原因分析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2018-2023年中国舷外机油行业重点地区调研分析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一、中国舷外机油行业重点区域市场结构调研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二、**地区舷外机油市场调研分析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三、**地区舷外机油市场调研分析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四、**地区舷外机油市场调研分析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五、**地区舷外机油市场调研分析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六、**地区舷外机油市场调研分析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舷外机油行业细分产品市场调研分析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中国舷外机油行业市场行情分析预测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舷外机油价格影响因素分析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2018-2023年中国舷外机油市场价格趋向分析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2024-2030年中国舷外机油市场价格趋向预测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舷外机油行业上、下游市场分析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舷外机油行业上游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舷外机油行业下游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舷外机油行业竞争格局分析</w:t>
      </w:r>
      <w:r>
        <w:rPr>
          <w:rFonts w:hint="eastAsia"/>
        </w:rPr>
        <w:br/>
      </w:r>
      <w:r>
        <w:rPr>
          <w:rFonts w:hint="eastAsia"/>
        </w:rPr>
        <w:t>　　第一节 舷外机油行业集中度分析</w:t>
      </w:r>
      <w:r>
        <w:rPr>
          <w:rFonts w:hint="eastAsia"/>
        </w:rPr>
        <w:br/>
      </w:r>
      <w:r>
        <w:rPr>
          <w:rFonts w:hint="eastAsia"/>
        </w:rPr>
        <w:t>　　　　一、舷外机油市场集中度分析</w:t>
      </w:r>
      <w:r>
        <w:rPr>
          <w:rFonts w:hint="eastAsia"/>
        </w:rPr>
        <w:br/>
      </w:r>
      <w:r>
        <w:rPr>
          <w:rFonts w:hint="eastAsia"/>
        </w:rPr>
        <w:t>　　　　二、舷外机油企业集中度分析</w:t>
      </w:r>
      <w:r>
        <w:rPr>
          <w:rFonts w:hint="eastAsia"/>
        </w:rPr>
        <w:br/>
      </w:r>
      <w:r>
        <w:rPr>
          <w:rFonts w:hint="eastAsia"/>
        </w:rPr>
        <w:t>　　　　三、舷外机油区域集中度分析</w:t>
      </w:r>
      <w:r>
        <w:rPr>
          <w:rFonts w:hint="eastAsia"/>
        </w:rPr>
        <w:br/>
      </w:r>
      <w:r>
        <w:rPr>
          <w:rFonts w:hint="eastAsia"/>
        </w:rPr>
        <w:t>　　第二节 舷外机油行业竞争格局分析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一、2023年舷外机油行业竞争分析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二、2023年中外舷外机油产品竞争分析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三、2018-2023年中国舷外机油市场竞争分析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四、2024-2030年国内主要舷外机油企业动向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舷外机油重点企业（一）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舷外机油重点企业（二）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舷外机油重点企业（三）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舷外机油重点企业（四）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舷外机油重点企业（五）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舷外机油重点企业（六）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舷外机油企业发展策略分析</w:t>
      </w:r>
      <w:r>
        <w:rPr>
          <w:rFonts w:hint="eastAsia"/>
        </w:rPr>
        <w:br/>
      </w:r>
      <w:r>
        <w:rPr>
          <w:rFonts w:hint="eastAsia"/>
        </w:rPr>
        <w:t>　　第一节 舷外机油市场策略分析</w:t>
      </w:r>
      <w:r>
        <w:rPr>
          <w:rFonts w:hint="eastAsia"/>
        </w:rPr>
        <w:br/>
      </w:r>
      <w:r>
        <w:rPr>
          <w:rFonts w:hint="eastAsia"/>
        </w:rPr>
        <w:t>　　　　一、舷外机油价格策略分析</w:t>
      </w:r>
      <w:r>
        <w:rPr>
          <w:rFonts w:hint="eastAsia"/>
        </w:rPr>
        <w:br/>
      </w:r>
      <w:r>
        <w:rPr>
          <w:rFonts w:hint="eastAsia"/>
        </w:rPr>
        <w:t>　　　　二、舷外机油渠道策略分析</w:t>
      </w:r>
      <w:r>
        <w:rPr>
          <w:rFonts w:hint="eastAsia"/>
        </w:rPr>
        <w:br/>
      </w:r>
      <w:r>
        <w:rPr>
          <w:rFonts w:hint="eastAsia"/>
        </w:rPr>
        <w:t>　　第二节 舷外机油销售策略分析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提高舷外机油企业竞争力的策略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一、提高中国舷外机油企业核心竞争力的对策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二、舷外机油企业提升竞争力的主要方向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三、影响舷外机油企业核心竞争力的因素及提升途径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四、提高舷外机油企业竞争力的策略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对我国舷外机油品牌的战略思考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二、舷外机油企业品牌的现状分析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三、我国舷外机油企业的品牌战略</w:t>
      </w:r>
      <w:r>
        <w:rPr>
          <w:rFonts w:hint="eastAsia"/>
        </w:rPr>
        <w:br/>
      </w:r>
      <w:r>
        <w:rPr>
          <w:rFonts w:hint="eastAsia"/>
        </w:rPr>
        <w:t>　　　　四、舷外机油品牌战略管理的策略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中国舷外机油行业营销策略分析</w:t>
      </w:r>
      <w:r>
        <w:rPr>
          <w:rFonts w:hint="eastAsia"/>
        </w:rPr>
        <w:br/>
      </w:r>
      <w:r>
        <w:rPr>
          <w:rFonts w:hint="eastAsia"/>
        </w:rPr>
        <w:t>　　第一节 舷外机油市场推广策略研究分析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一、做好舷外机油产品导入</w:t>
      </w:r>
      <w:r>
        <w:rPr>
          <w:rFonts w:hint="eastAsia"/>
        </w:rPr>
        <w:br/>
      </w:r>
      <w:r>
        <w:rPr>
          <w:rFonts w:hint="eastAsia"/>
        </w:rPr>
        <w:t>　　　　二、做好舷外机油产品组合和产品线决策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三、舷外机油行业城市市场推广策略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舷外机油行业渠道营销研究分析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一、舷外机油行业营销环境分析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二、舷外机油行业现存的营销渠道分析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三、舷外机油行业终端市场营销管理策略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舷外机油行业营销战略研究分析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一、中国舷外机油行业有效整合营销策略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二、建立舷外机油行业厂商的双嬴模式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2024-2030年中国舷外机油行业前景与风险预测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2024年舷外机油市场前景分析</w:t>
      </w:r>
      <w:r>
        <w:rPr>
          <w:rFonts w:hint="eastAsia"/>
        </w:rPr>
        <w:br/>
      </w:r>
      <w:r>
        <w:rPr>
          <w:rFonts w:hint="eastAsia"/>
        </w:rPr>
        <w:t>　　第二节 2024年舷外机油发展趋势预测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2024-2030年中国舷外机油行业投资特性分析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一、2024-2030年中国舷外机油行业进入壁垒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二、2024-2030年中国舷外机油行业盈利模式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三、2024-2030年中国舷外机油行业盈利因素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2024-2030年中国舷外机油行业投资机会分析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一、2024-2030年中国舷外机油细分市场投资机会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二、2024-2030年中国舷外机油行业区域市场投资潜力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2024-2030年中国舷外机油行业投资风险分析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一、2024-2030年中国舷外机油行业市场竞争风险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二、2024-2030年中国舷外机油行业技术风险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三、2024-2030年中国舷外机油行业政策风险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四、2024-2030年中国舷外机油行业进入退出风险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2024-2030年中国舷外机油行业盈利模式与投资策略分析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国外舷外机油行业投资现状及经营模式分析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一、境外舷外机油行业成长情况调查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中国舷外机油行业商业模式探讨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中国舷外机油行业投资国际化发展战略分析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中国舷外机油行业投资策略分析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中国舷外机油行业资本运作战略选择方案研究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(中-智-林)中国舷外机油行业多元化经营战略的可行性分析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舷外机油行业历程</w:t>
      </w:r>
      <w:r>
        <w:rPr>
          <w:rFonts w:hint="eastAsia"/>
        </w:rPr>
        <w:br/>
      </w:r>
      <w:r>
        <w:rPr>
          <w:rFonts w:hint="eastAsia"/>
        </w:rPr>
        <w:t>　　图表 舷外机油行业生命周期</w:t>
      </w:r>
      <w:r>
        <w:rPr>
          <w:rFonts w:hint="eastAsia"/>
        </w:rPr>
        <w:br/>
      </w:r>
      <w:r>
        <w:rPr>
          <w:rFonts w:hint="eastAsia"/>
        </w:rPr>
        <w:t>　　图表 舷外机油行业产业链分析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2018-2023年舷外机油行业市场容量分析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2018-2023年中国舷外机油市场需求量及增速统计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2023年中国舷外机油行业需求领域分布格局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2018-2023年中国舷外机油进口金额分析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2018-2023年中国舷外机油出口数量分析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2018-2023年中国舷外机油出口金额分析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2023年中国舷外机油进口国家及地区分析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2023年中国舷外机油出口国家及地区分析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2018-2023年中国舷外机油行业企业平均规模情况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舷外机油重点企业（一）经营情况分析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舷外机油重点企业（一）主要经济指标情况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舷外机油重点企业（二）经营情况分析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舷外机油重点企业（二）主要经济指标情况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舷外机油重点企业（三）经营情况分析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舷外机油重点企业（三）主要经济指标情况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舷外机油重点企业（三）成长能力情况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2024-2030年中国舷外机油市场前景分析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2024-2030年中国舷外机油行业发展趋势预测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e741c70443c7" w:history="1">
        <w:r>
          <w:rPr>
            <w:rStyle w:val="Hyperlink"/>
          </w:rPr>
          <w:t>2024-2030年中国舷外机油行业市场分析与发展前景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4e741c70443c7" w:history="1">
        <w:r>
          <w:rPr>
            <w:rStyle w:val="Hyperlink"/>
          </w:rPr>
          <w:t>https://www.20087.com/2/57/XianWaiJiYouQianJing.html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c055176f4fbd" w:history="1">
      <w:r>
        <w:rPr>
          <w:rStyle w:val="Hyperlink"/>
        </w:rPr>
        <w:t>2024-2030年中国舷外机油行业市场分析与发展前景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anWaiJiYouQianJing.html" TargetMode="External" Id="R8a74e741c70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anWaiJiYouQianJing.html" TargetMode="External" Id="R49acc055176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2024-02-03T23:12:02Z</dcterms:created>
  <dcterms:modified xsi:type="dcterms:W3CDTF">2024-02-04T00:12:02Z</dcterms:modified>
  <dc:subject>2024-2030年中国舷外机油行业市场分析与发展前景</dc:subject>
  <dc:title>2024-2030年中国舷外机油行业市场分析与发展前景</dc:title>
  <cp:keywords>2024-2030年中国舷外机油行业市场分析与发展前景</cp:keywords>
  <dc:description>2024-2030年中国舷外机油行业市场分析与发展前景</dc:description>
</cp:coreProperties>
</file>