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705846f5a4a40" w:history="1">
              <w:r>
                <w:rPr>
                  <w:rStyle w:val="Hyperlink"/>
                </w:rPr>
                <w:t>2025-2031年中国热敏无底纸空白标签卷市场调查研究与行业前景分析报告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705846f5a4a40" w:history="1">
              <w:r>
                <w:rPr>
                  <w:rStyle w:val="Hyperlink"/>
                </w:rPr>
                <w:t>2025-2031年中国热敏无底纸空白标签卷市场调查研究与行业前景分析报告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705846f5a4a40" w:history="1">
                <w:r>
                  <w:rPr>
                    <w:rStyle w:val="Hyperlink"/>
                  </w:rPr>
                  <w:t>https://www.20087.com/3/27/ReMinWuDiZhiKongBaiBiaoQianJuanShiChangQianJingYuCe.html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无底纸空白标签卷是一种环保型标识材料，正逐步替代传统有底纸热敏标签，在零售、物流、医疗与制造领域获得关注。该产品采用特殊涂层技术，在无硅油离型纸的结构下实现热敏层的直接显影，通过数字标签打印机完成按需打印。核心优势在于消除底纸剥离环节，减少废弃物产生，降低运输与存储成本。材料结构通常由热敏涂层、基材膜与背涂层组成，确保打印清晰度、粘贴性能与环境耐受性。在自动分拣线、药品追溯与冷链运输等场景，无底纸标签因具备更稳定的走纸性能与更低的卡纸率，提升了打印效率。然而，涂层配方与基材匹配度对打印头寿命影响较大，部分产品存在显色稳定性不足或耐光性差的问题。专用打印设备尚未完全普及，限制了大规模应用。</w:t>
      </w:r>
      <w:r>
        <w:rPr>
          <w:rFonts w:hint="eastAsia"/>
        </w:rPr>
        <w:br/>
      </w:r>
      <w:r>
        <w:rPr>
          <w:rFonts w:hint="eastAsia"/>
        </w:rPr>
        <w:t>　　未来，热敏无底纸空白标签卷将向高性能材料与全链路适配方向发展。热敏涂层将提升耐高温、抗摩擦与防潮性能，满足复杂物流环境下的标签可读性要求。生物基可降解膜材的应用将增强产品可持续属性，响应循环经济政策导向。热敏无底纸空白标签卷企业将加强与打印机厂商的协同开发，优化涂层表面能与张力控制，延长打印头使用寿命并提升打印精度。在应用场景上，无底纸标签将更多集成RFID芯片或二维码加密信息，支持单品级追溯与防伪验证。智能打印系统将实现标签内容动态生成、批次管理与库存联动，提升供应链信息化水平。随着绿色包装法规趋严，热敏无底纸空白标签卷有望成为快消品、电商与医药行业的主流标识解决方案，推动标签产业向减量、低碳与智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705846f5a4a40" w:history="1">
        <w:r>
          <w:rPr>
            <w:rStyle w:val="Hyperlink"/>
          </w:rPr>
          <w:t>2025-2031年中国热敏无底纸空白标签卷市场调查研究与行业前景分析报告</w:t>
        </w:r>
      </w:hyperlink>
      <w:r>
        <w:rPr>
          <w:rFonts w:hint="eastAsia"/>
        </w:rPr>
        <w:t>》基于详实数据，从市场规模、需求变化及价格动态等维度，全面解析了热敏无底纸空白标签卷行业的现状与发展趋势，并对热敏无底纸空白标签卷产业链各环节进行了系统性探讨。报告科学预测了热敏无底纸空白标签卷行业未来发展方向，重点分析了热敏无底纸空白标签卷技术现状及创新路径，同时聚焦热敏无底纸空白标签卷重点企业的经营表现，评估了市场竞争格局、品牌影响力及市场集中度。通过对细分市场的深入研究及SWOT分析，报告揭示了热敏无底纸空白标签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热敏无底纸空白标签卷行业概述</w:t>
      </w:r>
      <w:r>
        <w:rPr>
          <w:rFonts w:hint="eastAsia"/>
        </w:rPr>
        <w:br/>
      </w:r>
      <w:r>
        <w:rPr>
          <w:rFonts w:hint="eastAsia"/>
        </w:rPr>
        <w:t>　　第一节 热敏无底纸空白标签卷定义与分类</w:t>
      </w:r>
      <w:r>
        <w:rPr>
          <w:rFonts w:hint="eastAsia"/>
        </w:rPr>
        <w:br/>
      </w:r>
      <w:r>
        <w:rPr>
          <w:rFonts w:hint="eastAsia"/>
        </w:rPr>
        <w:t>　　第二节 热敏无底纸空白标签卷应用领域</w:t>
      </w:r>
      <w:r>
        <w:rPr>
          <w:rFonts w:hint="eastAsia"/>
        </w:rPr>
        <w:br/>
      </w:r>
      <w:r>
        <w:rPr>
          <w:rFonts w:hint="eastAsia"/>
        </w:rPr>
        <w:t>　　第三节 热敏无底纸空白标签卷行业经济指标分析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热敏无底纸空白标签卷产业链及经营模式分析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三、热敏无底纸空白标签卷销售模式及销售渠道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全球热敏无底纸空白标签卷市场发展综述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2019-2024年全球热敏无底纸空白标签卷市场规模与趋势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主要国家与地区热敏无底纸空白标签卷市场分析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2025-2031年全球热敏无底纸空白标签卷行业发展趋势与前景预测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中国热敏无底纸空白标签卷行业市场分析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2024-2025年热敏无底纸空白标签卷产能与投资动态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一、国内热敏无底纸空白标签卷产能及利用情况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2025-2031年热敏无底纸空白标签卷行业产量统计与趋势预测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一、2019-2024年热敏无底纸空白标签卷行业产量数据统计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1、2019-2024年热敏无底纸空白标签卷产量及增长趋势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2、2019-2024年热敏无底纸空白标签卷细分产品产量及份额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二、影响热敏无底纸空白标签卷产量的关键因素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三、2025-2031年热敏无底纸空白标签卷产量预测</w:t>
      </w:r>
      <w:r>
        <w:rPr>
          <w:rFonts w:hint="eastAsia"/>
        </w:rPr>
        <w:br/>
      </w:r>
      <w:r>
        <w:rPr>
          <w:rFonts w:hint="eastAsia"/>
        </w:rPr>
        <w:t>　　第三节 2025-2031年热敏无底纸空白标签卷市场需求与销售分析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一、2024-2025年热敏无底纸空白标签卷行业需求现状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三、2019-2024年热敏无底纸空白标签卷行业销售规模分析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四、2025-2031年热敏无底纸空白标签卷市场增长潜力与规模预测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中国热敏无底纸空白标签卷细分市场与下游应用领域分析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热敏无底纸空白标签卷细分市场分析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一、2024-2025年热敏无底纸空白标签卷主要细分产品市场现状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热敏无底纸空白标签卷下游应用与客户群体分析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一、2024-2025年热敏无底纸空白标签卷各应用领域市场现状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2024-2025年热敏无底纸空白标签卷行业技术发展现状及趋势分析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热敏无底纸空白标签卷行业技术发展现状分析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国内外热敏无底纸空白标签卷行业技术差异与原因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热敏无底纸空白标签卷行业技术发展方向、趋势预测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提升热敏无底纸空白标签卷行业技术能力策略建议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热敏无底纸空白标签卷价格机制与竞争策略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一、2019-2024年热敏无底纸空白标签卷市场价格走势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热敏无底纸空白标签卷定价策略与方法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2025-2031年热敏无底纸空白标签卷价格竞争态势与趋势预测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中国热敏无底纸空白标签卷行业重点区域市场研究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2024-2025年重点区域热敏无底纸空白标签卷市场发展概况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二、2019-2024年热敏无底纸空白标签卷市场需求规模情况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三、2025-2031年热敏无底纸空白标签卷行业发展潜力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二、2019-2024年热敏无底纸空白标签卷市场需求规模情况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三、2025-2031年热敏无底纸空白标签卷行业发展潜力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二、2019-2024年热敏无底纸空白标签卷市场需求规模情况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三、2025-2031年热敏无底纸空白标签卷行业发展潜力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二、2019-2024年热敏无底纸空白标签卷市场需求规模情况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三、2025-2031年热敏无底纸空白标签卷行业发展潜力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二、2019-2024年热敏无底纸空白标签卷市场需求规模情况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三、2025-2031年热敏无底纸空白标签卷行业发展潜力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2019-2024年中国热敏无底纸空白标签卷行业进出口情况分析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热敏无底纸空白标签卷行业进口情况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一、2019-2024年热敏无底纸空白标签卷进口规模及增长情况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热敏无底纸空白标签卷行业出口情况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一、2019-2024年热敏无底纸空白标签卷出口规模及增长情况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2019-2024年中国热敏无底纸空白标签卷行业总体发展与财务状况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2019-2024年中国热敏无底纸空白标签卷行业规模情况</w:t>
      </w:r>
      <w:r>
        <w:rPr>
          <w:rFonts w:hint="eastAsia"/>
        </w:rPr>
        <w:br/>
      </w:r>
      <w:r>
        <w:rPr>
          <w:rFonts w:hint="eastAsia"/>
        </w:rPr>
        <w:t>　　　　一、热敏无底纸空白标签卷行业企业数量规模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二、热敏无底纸空白标签卷行业从业人员规模</w:t>
      </w:r>
      <w:r>
        <w:rPr>
          <w:rFonts w:hint="eastAsia"/>
        </w:rPr>
        <w:br/>
      </w:r>
      <w:r>
        <w:rPr>
          <w:rFonts w:hint="eastAsia"/>
        </w:rPr>
        <w:t>　　　　三、热敏无底纸空白标签卷行业市场敏感性分析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2019-2024年中国热敏无底纸空白标签卷行业财务能力分析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一、热敏无底纸空白标签卷行业盈利能力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二、热敏无底纸空白标签卷行业偿债能力</w:t>
      </w:r>
      <w:r>
        <w:rPr>
          <w:rFonts w:hint="eastAsia"/>
        </w:rPr>
        <w:br/>
      </w:r>
      <w:r>
        <w:rPr>
          <w:rFonts w:hint="eastAsia"/>
        </w:rPr>
        <w:t>　　　　三、热敏无底纸空白标签卷行业营运能力</w:t>
      </w:r>
      <w:r>
        <w:rPr>
          <w:rFonts w:hint="eastAsia"/>
        </w:rPr>
        <w:br/>
      </w:r>
      <w:r>
        <w:rPr>
          <w:rFonts w:hint="eastAsia"/>
        </w:rPr>
        <w:t>　　　　四、热敏无底纸空白标签卷行业发展能力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热敏无底纸空白标签卷行业重点企业调研分析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二、企业热敏无底纸空白标签卷业务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二、企业热敏无底纸空白标签卷业务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二、企业热敏无底纸空白标签卷业务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二、企业热敏无底纸空白标签卷业务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二、企业热敏无底纸空白标签卷业务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二、企业热敏无底纸空白标签卷业务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中国热敏无底纸空白标签卷行业竞争格局分析</w:t>
      </w:r>
      <w:r>
        <w:rPr>
          <w:rFonts w:hint="eastAsia"/>
        </w:rPr>
        <w:br/>
      </w:r>
      <w:r>
        <w:rPr>
          <w:rFonts w:hint="eastAsia"/>
        </w:rPr>
        <w:t>　　第一节 热敏无底纸空白标签卷行业竞争格局总览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2024-2025年热敏无底纸空白标签卷行业竞争力分析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2019-2024年热敏无底纸空白标签卷行业企业并购活动分析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2024-2025年热敏无底纸空白标签卷行业会展与招投标活动分析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一、热敏无底纸空白标签卷行业会展活动及其市场影响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2025年中国热敏无底纸空白标签卷企业发展企业发展策略与建议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热敏无底纸空白标签卷销售模式与渠道策略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热敏无底纸空白标签卷品牌与市场推广策略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热敏无底纸空白标签卷研发投入与技术创新能力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热敏无底纸空白标签卷合作联盟与资源整合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中国热敏无底纸空白标签卷行业风险与对策</w:t>
      </w:r>
      <w:r>
        <w:rPr>
          <w:rFonts w:hint="eastAsia"/>
        </w:rPr>
        <w:br/>
      </w:r>
      <w:r>
        <w:rPr>
          <w:rFonts w:hint="eastAsia"/>
        </w:rPr>
        <w:t>　　第一节 热敏无底纸空白标签卷行业SWOT分析</w:t>
      </w:r>
      <w:r>
        <w:rPr>
          <w:rFonts w:hint="eastAsia"/>
        </w:rPr>
        <w:br/>
      </w:r>
      <w:r>
        <w:rPr>
          <w:rFonts w:hint="eastAsia"/>
        </w:rPr>
        <w:t>　　　　一、热敏无底纸空白标签卷行业优势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二、热敏无底纸空白标签卷行业劣势</w:t>
      </w:r>
      <w:r>
        <w:rPr>
          <w:rFonts w:hint="eastAsia"/>
        </w:rPr>
        <w:br/>
      </w:r>
      <w:r>
        <w:rPr>
          <w:rFonts w:hint="eastAsia"/>
        </w:rPr>
        <w:t>　　　　三、热敏无底纸空白标签卷市场机会</w:t>
      </w:r>
      <w:r>
        <w:rPr>
          <w:rFonts w:hint="eastAsia"/>
        </w:rPr>
        <w:br/>
      </w:r>
      <w:r>
        <w:rPr>
          <w:rFonts w:hint="eastAsia"/>
        </w:rPr>
        <w:t>　　　　四、热敏无底纸空白标签卷市场威胁</w:t>
      </w:r>
      <w:r>
        <w:rPr>
          <w:rFonts w:hint="eastAsia"/>
        </w:rPr>
        <w:br/>
      </w:r>
      <w:r>
        <w:rPr>
          <w:rFonts w:hint="eastAsia"/>
        </w:rPr>
        <w:t>　　第二节 热敏无底纸空白标签卷行业风险及对策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2025-2031年中国热敏无底纸空白标签卷行业前景与发展趋势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2024-2025年热敏无底纸空白标签卷行业发展环境分析</w:t>
      </w:r>
      <w:r>
        <w:rPr>
          <w:rFonts w:hint="eastAsia"/>
        </w:rPr>
        <w:br/>
      </w:r>
      <w:r>
        <w:rPr>
          <w:rFonts w:hint="eastAsia"/>
        </w:rPr>
        <w:t>　　　　一、热敏无底纸空白标签卷行业主管部门与监管体制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二、热敏无底纸空白标签卷行业主要法律法规及政策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三、热敏无底纸空白标签卷行业标准与质量监管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2025-2031年热敏无底纸空白标签卷行业发展趋势与方向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2025-2031年热敏无底纸空白标签卷行业发展潜力与机遇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热敏无底纸空白标签卷行业研究结论与建议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中智^林^：热敏无底纸空白标签卷行业发展建议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热敏无底纸空白标签卷行业类别</w:t>
      </w:r>
      <w:r>
        <w:rPr>
          <w:rFonts w:hint="eastAsia"/>
        </w:rPr>
        <w:br/>
      </w:r>
      <w:r>
        <w:rPr>
          <w:rFonts w:hint="eastAsia"/>
        </w:rPr>
        <w:t>　　图表 热敏无底纸空白标签卷行业产业链调研</w:t>
      </w:r>
      <w:r>
        <w:rPr>
          <w:rFonts w:hint="eastAsia"/>
        </w:rPr>
        <w:br/>
      </w:r>
      <w:r>
        <w:rPr>
          <w:rFonts w:hint="eastAsia"/>
        </w:rPr>
        <w:t>　　图表 热敏无底纸空白标签卷行业现状</w:t>
      </w:r>
      <w:r>
        <w:rPr>
          <w:rFonts w:hint="eastAsia"/>
        </w:rPr>
        <w:br/>
      </w:r>
      <w:r>
        <w:rPr>
          <w:rFonts w:hint="eastAsia"/>
        </w:rPr>
        <w:t>　　图表 热敏无底纸空白标签卷行业标准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2019-2024年中国热敏无底纸空白标签卷市场规模</w:t>
      </w:r>
      <w:r>
        <w:rPr>
          <w:rFonts w:hint="eastAsia"/>
        </w:rPr>
        <w:br/>
      </w:r>
      <w:r>
        <w:rPr>
          <w:rFonts w:hint="eastAsia"/>
        </w:rPr>
        <w:t>　　图表 2025年中国热敏无底纸空白标签卷行业产能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2019-2024年中国热敏无底纸空白标签卷产量</w:t>
      </w:r>
      <w:r>
        <w:rPr>
          <w:rFonts w:hint="eastAsia"/>
        </w:rPr>
        <w:br/>
      </w:r>
      <w:r>
        <w:rPr>
          <w:rFonts w:hint="eastAsia"/>
        </w:rPr>
        <w:t>　　图表 热敏无底纸空白标签卷行业动态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2019-2024年中国热敏无底纸空白标签卷市场需求量</w:t>
      </w:r>
      <w:r>
        <w:rPr>
          <w:rFonts w:hint="eastAsia"/>
        </w:rPr>
        <w:br/>
      </w:r>
      <w:r>
        <w:rPr>
          <w:rFonts w:hint="eastAsia"/>
        </w:rPr>
        <w:t>　　图表 2025年中国热敏无底纸空白标签卷行业需求区域调研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2019-2024年中国热敏无底纸空白标签卷行情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2019-2024年中国热敏无底纸空白标签卷进口数据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2019-2024年中国热敏无底纸空白标签卷行业企业数量统计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**地区热敏无底纸空白标签卷市场规模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**地区热敏无底纸空白标签卷行业市场需求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**地区热敏无底纸空白标签卷市场调研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**地区热敏无底纸空白标签卷市场规模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**地区热敏无底纸空白标签卷行业市场需求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**地区热敏无底纸空白标签卷市场调研</w:t>
      </w:r>
      <w:r>
        <w:rPr>
          <w:rFonts w:hint="eastAsia"/>
        </w:rPr>
        <w:br/>
      </w:r>
      <w:r>
        <w:rPr>
          <w:rFonts w:hint="eastAsia"/>
        </w:rPr>
        <w:t>　　图表 **地区热敏无底纸空白标签卷行业市场需求分析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热敏无底纸空白标签卷行业竞争对手分析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热敏无底纸空白标签卷重点企业（三）成长能力情况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2025-2031年中国热敏无底纸空白标签卷行业产能预测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2025-2031年中国热敏无底纸空白标签卷行业产量预测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2025-2031年中国热敏无底纸空白标签卷市场需求预测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2025-2031年中国热敏无底纸空白标签卷市场规模预测</w:t>
      </w:r>
      <w:r>
        <w:rPr>
          <w:rFonts w:hint="eastAsia"/>
        </w:rPr>
        <w:br/>
      </w:r>
      <w:r>
        <w:rPr>
          <w:rFonts w:hint="eastAsia"/>
        </w:rPr>
        <w:t>　　图表 热敏无底纸空白标签卷行业准入条件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2025-2031年中国热敏无底纸空白标签卷行业信息化</w:t>
      </w:r>
      <w:r>
        <w:rPr>
          <w:rFonts w:hint="eastAsia"/>
        </w:rPr>
        <w:br/>
      </w:r>
      <w:r>
        <w:rPr>
          <w:rFonts w:hint="eastAsia"/>
        </w:rPr>
        <w:t>　　图表 2025年中国热敏无底纸空白标签卷市场前景分析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2025-2031年中国热敏无底纸空白标签卷行业风险分析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2025-2031年中国热敏无底纸空白标签卷行业发展趋势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705846f5a4a40" w:history="1">
        <w:r>
          <w:rPr>
            <w:rStyle w:val="Hyperlink"/>
          </w:rPr>
          <w:t>2025-2031年中国热敏无底纸空白标签卷市场调查研究与行业前景分析报告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705846f5a4a40" w:history="1">
        <w:r>
          <w:rPr>
            <w:rStyle w:val="Hyperlink"/>
          </w:rPr>
          <w:t>https://www.20087.com/3/27/ReMinWuDiZhiKongBaiBiaoQianJuanShiChangQianJingYuCe.html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7460f0474572" w:history="1">
      <w:r>
        <w:rPr>
          <w:rStyle w:val="Hyperlink"/>
        </w:rPr>
        <w:t>2025-2031年中国热敏无底纸空白标签卷市场调查研究与行业前景分析报告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eMinWuDiZhiKongBaiBiaoQianJuanShiChangQianJingYuCe.html" TargetMode="External" Id="R25d705846f5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eMinWuDiZhiKongBaiBiaoQianJuanShiChangQianJingYuCe.html" TargetMode="External" Id="R57877460f047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2025-10-06T00:54:05Z</dcterms:created>
  <dcterms:modified xsi:type="dcterms:W3CDTF">2025-10-06T01:54:05Z</dcterms:modified>
  <dc:subject>2025-2031年中国热敏无底纸空白标签卷市场调查研究与行业前景分析报告</dc:subject>
  <dc:title>2025-2031年中国热敏无底纸空白标签卷市场调查研究与行业前景分析报告</dc:title>
  <cp:keywords>2025-2031年中国热敏无底纸空白标签卷市场调查研究与行业前景分析报告</cp:keywords>
  <dc:description>2025-2031年中国热敏无底纸空白标签卷市场调查研究与行业前景分析报告</dc:description>
</cp:coreProperties>
</file>