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3917f97a40c2" w:history="1">
              <w:r>
                <w:rPr>
                  <w:rStyle w:val="Hyperlink"/>
                </w:rPr>
                <w:t>2026-2032年中国药妆行业研究与发展前景报告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3917f97a40c2" w:history="1">
              <w:r>
                <w:rPr>
                  <w:rStyle w:val="Hyperlink"/>
                </w:rPr>
                <w:t>2026-2032年中国药妆行业研究与发展前景报告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33917f97a40c2" w:history="1">
                <w:r>
                  <w:rPr>
                    <w:rStyle w:val="Hyperlink"/>
                  </w:rPr>
                  <w:t>https://www.20087.com/3/27/YaoZhuangHangYeQianJing.html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用化妆品，是一种结合了药物成分和化妆品特性的产品，旨在解决特定肌肤问题的同时提供美容效果。近年来，随着消费者对肌肤健康和个性化护肤需求的增加，药妆市场迅速成长。药妆产品通常含有活性成分，如维生素A衍生物、透明质酸、神经酰胺等，这些成分具有明确的皮肤改善作用。品牌如La Roche-Posay、Cetaphil和Neutrogena等，凭借其科学配方和临床验证的效果，赢得了消费者的信赖。同时，随着消费者对产品成分透明度和安全性的重视，天然、有机和无刺激的药妆产品日益受到欢迎。</w:t>
      </w:r>
      <w:r>
        <w:rPr>
          <w:rFonts w:hint="eastAsia"/>
        </w:rPr>
        <w:br/>
      </w:r>
      <w:r>
        <w:rPr>
          <w:rFonts w:hint="eastAsia"/>
        </w:rPr>
        <w:t>　　未来，药妆市场将更加注重个性化和科技融合。一方面，通过皮肤基因测试和个人肤质分析，药妆品牌将提供更加个性化的护肤方案，包括定制化产品和精准的护肤建议。另一方面，生物科技和纳米技术的应用将推动药妆产品成分的创新，如开发具有更强渗透性和靶向性的活性成分，以及利用微囊包裹技术提高成分稳定性和吸收效率。此外，药妆品牌将加强与皮肤科医生和科研机构的合作，提升产品的科学性和专业性，满足消费者对专业护肤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3917f97a40c2" w:history="1">
        <w:r>
          <w:rPr>
            <w:rStyle w:val="Hyperlink"/>
          </w:rPr>
          <w:t>2026-2032年中国药妆行业研究与发展前景报告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药妆行业的市场规模、需求变化、产业链动态及区域发展格局。报告重点解读了药妆行业竞争态势与重点企业的市场表现，并通过科学研判行业趋势与前景，揭示了药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2025-2026年药妆市场特点分析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药妆行业经济环境分析</w:t>
      </w:r>
      <w:r>
        <w:rPr>
          <w:rFonts w:hint="eastAsia"/>
        </w:rPr>
        <w:br/>
      </w:r>
      <w:r>
        <w:rPr>
          <w:rFonts w:hint="eastAsia"/>
        </w:rPr>
        <w:t>　　第二节 药妆行业政策环境分析</w:t>
      </w:r>
      <w:r>
        <w:rPr>
          <w:rFonts w:hint="eastAsia"/>
        </w:rPr>
        <w:br/>
      </w:r>
      <w:r>
        <w:rPr>
          <w:rFonts w:hint="eastAsia"/>
        </w:rPr>
        <w:t>　　　　一、药妆行业政策影响分析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二、相关药妆行业标准分析</w:t>
      </w:r>
      <w:r>
        <w:rPr>
          <w:rFonts w:hint="eastAsia"/>
        </w:rPr>
        <w:br/>
      </w:r>
      <w:r>
        <w:rPr>
          <w:rFonts w:hint="eastAsia"/>
        </w:rPr>
        <w:t>　　第三节 药妆行业社会环境分析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国内外药妆行业技术差异与原因</w:t>
      </w:r>
      <w:r>
        <w:rPr>
          <w:rFonts w:hint="eastAsia"/>
        </w:rPr>
        <w:br/>
      </w:r>
      <w:r>
        <w:rPr>
          <w:rFonts w:hint="eastAsia"/>
        </w:rPr>
        <w:t>　　第三节 药妆行业技术发展方向、趋势预测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2025-2026年全球药妆行业市场发展调研分析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全球药妆行业市场运行环境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2026-2032年全球药妆行业市场规模趋势预测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2025-2026年中国药妆市场现状</w:t>
      </w:r>
      <w:r>
        <w:rPr>
          <w:rFonts w:hint="eastAsia"/>
        </w:rPr>
        <w:br/>
      </w:r>
      <w:r>
        <w:rPr>
          <w:rFonts w:hint="eastAsia"/>
        </w:rPr>
        <w:t>　　第二节 中国药妆行业产量情况分析及预测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二、2020-2025年中国药妆产量统计</w:t>
      </w:r>
      <w:r>
        <w:rPr>
          <w:rFonts w:hint="eastAsia"/>
        </w:rPr>
        <w:br/>
      </w:r>
      <w:r>
        <w:rPr>
          <w:rFonts w:hint="eastAsia"/>
        </w:rPr>
        <w:t>　　　　三、药妆行业区域产量分布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四、2026-2032年中国药妆产量预测</w:t>
      </w:r>
      <w:r>
        <w:rPr>
          <w:rFonts w:hint="eastAsia"/>
        </w:rPr>
        <w:br/>
      </w:r>
      <w:r>
        <w:rPr>
          <w:rFonts w:hint="eastAsia"/>
        </w:rPr>
        <w:t>　　第三节 中国药妆市场需求分析及预测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一、2020-2025年中国药妆市场需求统计</w:t>
      </w:r>
      <w:r>
        <w:rPr>
          <w:rFonts w:hint="eastAsia"/>
        </w:rPr>
        <w:br/>
      </w:r>
      <w:r>
        <w:rPr>
          <w:rFonts w:hint="eastAsia"/>
        </w:rPr>
        <w:t>　　　　二、中国药妆市场需求特点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三、2026-2032年中国药妆市场需求量预测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药妆细分市场深度分析</w:t>
      </w:r>
      <w:r>
        <w:rPr>
          <w:rFonts w:hint="eastAsia"/>
        </w:rPr>
        <w:br/>
      </w:r>
      <w:r>
        <w:rPr>
          <w:rFonts w:hint="eastAsia"/>
        </w:rPr>
        <w:t>　　第一节 药妆细分市场（一）发展研究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2025-2026年中国药妆行业现状调研分析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一、2025-2026年药妆行业品牌发展现状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二、2025-2026年药妆行业需求市场现状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三、2025-2026年药妆市场需求层次分析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四、2025-2026年中国药妆市场走向分析</w:t>
      </w:r>
      <w:r>
        <w:rPr>
          <w:rFonts w:hint="eastAsia"/>
        </w:rPr>
        <w:br/>
      </w:r>
      <w:r>
        <w:rPr>
          <w:rFonts w:hint="eastAsia"/>
        </w:rPr>
        <w:t>　　第二节 中国药妆行业存在的问题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一、2025-2026年药妆产品市场存在的主要问题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二、2025-2026年国内药妆产品市场的三大瓶颈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三、2025-2026年药妆产品市场遭遇的规模难题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对中国药妆市场的分析及思考</w:t>
      </w:r>
      <w:r>
        <w:rPr>
          <w:rFonts w:hint="eastAsia"/>
        </w:rPr>
        <w:br/>
      </w:r>
      <w:r>
        <w:rPr>
          <w:rFonts w:hint="eastAsia"/>
        </w:rPr>
        <w:t>　　　　一、药妆市场特点</w:t>
      </w:r>
      <w:r>
        <w:rPr>
          <w:rFonts w:hint="eastAsia"/>
        </w:rPr>
        <w:br/>
      </w:r>
      <w:r>
        <w:rPr>
          <w:rFonts w:hint="eastAsia"/>
        </w:rPr>
        <w:t>　　　　二、药妆市场分析</w:t>
      </w:r>
      <w:r>
        <w:rPr>
          <w:rFonts w:hint="eastAsia"/>
        </w:rPr>
        <w:br/>
      </w:r>
      <w:r>
        <w:rPr>
          <w:rFonts w:hint="eastAsia"/>
        </w:rPr>
        <w:t>　　　　三、药妆市场变化的方向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2020-2025年中国药妆产品出口统计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2020-2025年中国药妆产品进口统计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2020-2025年中国药妆产品进出口价格对比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2020-2025年药妆主要企业竞争力分析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一、药妆行业竞争分析</w:t>
      </w:r>
      <w:r>
        <w:rPr>
          <w:rFonts w:hint="eastAsia"/>
        </w:rPr>
        <w:br/>
      </w:r>
      <w:r>
        <w:rPr>
          <w:rFonts w:hint="eastAsia"/>
        </w:rPr>
        <w:t>　　　　二、中外药妆产品竞争分析</w:t>
      </w:r>
      <w:r>
        <w:rPr>
          <w:rFonts w:hint="eastAsia"/>
        </w:rPr>
        <w:br/>
      </w:r>
      <w:r>
        <w:rPr>
          <w:rFonts w:hint="eastAsia"/>
        </w:rPr>
        <w:t>　　　　三、国内药妆行业重点企业发展动向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2026年药妆企业管理策略建议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三、中国药妆企业的品牌战略</w:t>
      </w:r>
      <w:r>
        <w:rPr>
          <w:rFonts w:hint="eastAsia"/>
        </w:rPr>
        <w:br/>
      </w:r>
      <w:r>
        <w:rPr>
          <w:rFonts w:hint="eastAsia"/>
        </w:rPr>
        <w:t>　　　　四、药妆品牌战略管理的策略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2026年药妆市场前景分析</w:t>
      </w:r>
      <w:r>
        <w:rPr>
          <w:rFonts w:hint="eastAsia"/>
        </w:rPr>
        <w:br/>
      </w:r>
      <w:r>
        <w:rPr>
          <w:rFonts w:hint="eastAsia"/>
        </w:rPr>
        <w:t>　　第二节 2026年药妆行业发展趋势预测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五、2026年中国药妆行业发展面临的机遇</w:t>
      </w:r>
      <w:r>
        <w:rPr>
          <w:rFonts w:hint="eastAsia"/>
        </w:rPr>
        <w:br/>
      </w:r>
      <w:r>
        <w:rPr>
          <w:rFonts w:hint="eastAsia"/>
        </w:rPr>
        <w:t>　　第四节 药妆行业投资风险预警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一、2026年药妆行业市场风险及控制策略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二、2026年药妆行业政策风险及控制策略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三、2026年药妆行业经营风险及控制策略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四、2026年药妆同业竞争风险及控制策略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五、2026年药妆行业其他风险及控制策略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药妆市场研究结论</w:t>
      </w:r>
      <w:r>
        <w:rPr>
          <w:rFonts w:hint="eastAsia"/>
        </w:rPr>
        <w:br/>
      </w:r>
      <w:r>
        <w:rPr>
          <w:rFonts w:hint="eastAsia"/>
        </w:rPr>
        <w:t>　　第二节 药妆子行业研究结论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(中智林)药妆市场发展建议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2020-2025年中国药妆行业产量及增长趋势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2026-2032年中国药妆行业产量预测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2026-2032年中国药妆行业市场需求预测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2020-2025年中国药妆行业出口情况分析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2026年药妆行业壁垒</w:t>
      </w:r>
      <w:r>
        <w:rPr>
          <w:rFonts w:hint="eastAsia"/>
        </w:rPr>
        <w:br/>
      </w:r>
      <w:r>
        <w:rPr>
          <w:rFonts w:hint="eastAsia"/>
        </w:rPr>
        <w:t>　　图表 2026年药妆市场前景分析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2026-2032年中国药妆市场规模预测</w:t>
      </w:r>
      <w:r>
        <w:rPr>
          <w:rFonts w:hint="eastAsia"/>
        </w:rPr>
        <w:br/>
      </w:r>
      <w:r>
        <w:rPr>
          <w:rFonts w:hint="eastAsia"/>
        </w:rPr>
        <w:t>　　图表 2026年药妆发展趋势预测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3917f97a40c2" w:history="1">
        <w:r>
          <w:rPr>
            <w:rStyle w:val="Hyperlink"/>
          </w:rPr>
          <w:t>2026-2032年中国药妆行业研究与发展前景报告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33917f97a40c2" w:history="1">
        <w:r>
          <w:rPr>
            <w:rStyle w:val="Hyperlink"/>
          </w:rPr>
          <w:t>https://www.20087.com/3/27/YaoZhuangHangYeQianJing.html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3c5a6a6441b2" w:history="1">
      <w:r>
        <w:rPr>
          <w:rStyle w:val="Hyperlink"/>
        </w:rPr>
        <w:t>2026-2032年中国药妆行业研究与发展前景报告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oZhuangHangYeQianJing.html" TargetMode="External" Id="Rd9e33917f97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oZhuangHangYeQianJing.html" TargetMode="External" Id="R3b553c5a6a6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2025-07-13T05:51:00Z</dcterms:created>
  <dcterms:modified xsi:type="dcterms:W3CDTF">2025-07-13T06:51:00Z</dcterms:modified>
  <dc:subject>2026-2032年中国药妆行业研究与发展前景报告</dc:subject>
  <dc:title>2026-2032年中国药妆行业研究与发展前景报告</dc:title>
  <cp:keywords>2026-2032年中国药妆行业研究与发展前景报告</cp:keywords>
  <dc:description>2026-2032年中国药妆行业研究与发展前景报告</dc:description>
</cp:coreProperties>
</file>