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1e5bfd0294ccd" w:history="1">
              <w:r>
                <w:rPr>
                  <w:rStyle w:val="Hyperlink"/>
                </w:rPr>
                <w:t>2025-2031年全球与中国蓝铜肽护肤品发展现状及前景趋势预测报告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1e5bfd0294ccd" w:history="1">
              <w:r>
                <w:rPr>
                  <w:rStyle w:val="Hyperlink"/>
                </w:rPr>
                <w:t>2025-2031年全球与中国蓝铜肽护肤品发展现状及前景趋势预测报告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1e5bfd0294ccd" w:history="1">
                <w:r>
                  <w:rPr>
                    <w:rStyle w:val="Hyperlink"/>
                  </w:rPr>
                  <w:t>https://www.20087.com/6/87/LanTongTaiHuFuPinHangYeQianJingFenXi.html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铜肽是一种近年来备受关注的护肤成分，因其具有促进胶原蛋白生成、抗炎及抗氧化等多重功效而被广泛应用于护肤品中。蓝铜肽护肤品不仅能够帮助改善皮肤质地，还能有效对抗衰老迹象，如细纹和皱纹。随着消费者对天然、高效护肤产品需求的增加，蓝铜肽护肤品市场迅速扩展。特别是对于追求高品质护肤体验的人群来说，蓝铜肽护肤品不仅能提供即时的保湿效果，还能长期改善肌肤健康。然而，市场上产品质量参差不齐，部分低端产品可能存在浓度不足或配方不稳定的问题，影响用户体验。此外，不同肤质的具体需求差异较大，增加了产品研发的复杂性。</w:t>
      </w:r>
      <w:r>
        <w:rPr>
          <w:rFonts w:hint="eastAsia"/>
        </w:rPr>
        <w:br/>
      </w:r>
      <w:r>
        <w:rPr>
          <w:rFonts w:hint="eastAsia"/>
        </w:rPr>
        <w:t>　　未来，随着生物技术和化妆品科学的进步，蓝铜肽护肤品将变得更加个性化和高效化。例如，通过基因编辑技术优化蓝铜肽的生产过程，降低成本并提高产量；同时，利用纳米技术开发更高效的递送系统，增强活性成分在皮肤中的吸收效率。此外，随着个性化护肤理念的普及，基于用户基因信息定制的蓝铜肽护肤品将成为重要方向，满足不同消费者的个体化需求。长远来看，随着全球对健康生活方式和美丽追求重视程度的增加，蓝铜肽护肤品将在提升个人形象和促进自我护理方面发挥重要作用，并成为现代美容产业重要的一部分。同时，随着线上销售渠道的发展，蓝铜肽护肤品的市场覆盖面将进一步扩大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1e5bfd0294ccd" w:history="1">
        <w:r>
          <w:rPr>
            <w:rStyle w:val="Hyperlink"/>
          </w:rPr>
          <w:t>2025-2031年全球与中国蓝铜肽护肤品发展现状及前景趋势预测报告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蓝铜肽护肤品行业的市场规模、需求动态及产业链结构。报告详细解析了蓝铜肽护肤品市场价格变化、行业竞争格局及重点企业的经营现状，并对未来市场前景与发展趋势进行了科学预测。同时，报告通过细分市场领域，评估了蓝铜肽护肤品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蓝铜肽护肤品市场概述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按照不同产品类型，蓝铜肽护肤品主要可以分为如下几个类别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全球不同产品类型蓝铜肽护肤品销售额增长趋势2020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抗衰老蓝铜肽精华液</w:t>
      </w:r>
      <w:r>
        <w:rPr>
          <w:rFonts w:hint="eastAsia"/>
        </w:rPr>
        <w:br/>
      </w:r>
      <w:r>
        <w:rPr>
          <w:rFonts w:hint="eastAsia"/>
        </w:rPr>
        <w:t>　　　　1.2.3 修复蓝铜肽精华液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从不同应用，蓝铜肽护肤品主要包括如下几个方面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全球不同应用蓝铜肽护肤品销售额增长趋势2020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蓝铜肽护肤品行业背景、发展历史、现状及趋势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蓝铜肽护肤品行业目前现状分析</w:t>
      </w:r>
      <w:r>
        <w:rPr>
          <w:rFonts w:hint="eastAsia"/>
        </w:rPr>
        <w:br/>
      </w:r>
      <w:r>
        <w:rPr>
          <w:rFonts w:hint="eastAsia"/>
        </w:rPr>
        <w:t>　　　　1.4.2 蓝铜肽护肤品发展趋势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全球蓝铜肽护肤品总体规模分析</w:t>
      </w:r>
      <w:r>
        <w:rPr>
          <w:rFonts w:hint="eastAsia"/>
        </w:rPr>
        <w:br/>
      </w:r>
      <w:r>
        <w:rPr>
          <w:rFonts w:hint="eastAsia"/>
        </w:rPr>
        <w:t>　　2.1 全球蓝铜肽护肤品供需现状及预测（2020-2031）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全球蓝铜肽护肤品产能、产量、产能利用率及发展趋势（2020-2031）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全球蓝铜肽护肤品产量、需求量及发展趋势（2020-2031）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全球主要地区蓝铜肽护肤品产量及发展趋势（2020-2031）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全球主要地区蓝铜肽护肤品产量（2020-2025）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全球主要地区蓝铜肽护肤品产量（2026-2031）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全球主要地区蓝铜肽护肤品产量市场份额（2020-2031）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中国蓝铜肽护肤品供需现状及预测（2020-2031）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中国蓝铜肽护肤品产能、产量、产能利用率及发展趋势（2020-2031）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中国蓝铜肽护肤品产量、市场需求量及发展趋势（2020-2031）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全球蓝铜肽护肤品销量及销售额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全球市场蓝铜肽护肤品销售额（2020-2031）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全球市场蓝铜肽护肤品销量（2020-2031）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全球市场蓝铜肽护肤品价格趋势（2020-2031）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全球蓝铜肽护肤品主要地区分析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全球主要地区蓝铜肽护肤品市场规模分析：2020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全球主要地区蓝铜肽护肤品销售收入及市场份额（2020-2025年）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全球主要地区蓝铜肽护肤品销售收入预测（2026-2031年）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全球主要地区蓝铜肽护肤品销量分析：2020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全球主要地区蓝铜肽护肤品销量及市场份额（2020-2025年）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全球主要地区蓝铜肽护肤品销量及市场份额预测（2026-2031）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北美市场蓝铜肽护肤品销量、收入及增长率（2020-2031）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欧洲市场蓝铜肽护肤品销量、收入及增长率（2020-2031）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中国市场蓝铜肽护肤品销量、收入及增长率（2020-2031）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日本市场蓝铜肽护肤品销量、收入及增长率（2020-2031）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东南亚市场蓝铜肽护肤品销量、收入及增长率（2020-2031）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印度市场蓝铜肽护肤品销量、收入及增长率（2020-2031）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全球市场主要厂商蓝铜肽护肤品产能市场份额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全球市场主要厂商蓝铜肽护肤品销量（2020-2025）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全球市场主要厂商蓝铜肽护肤品销量（2020-2025）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全球市场主要厂商蓝铜肽护肤品销售收入（2020-2025）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全球市场主要厂商蓝铜肽护肤品销售价格（2020-2025）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2024年全球主要生产商蓝铜肽护肤品收入排名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中国市场主要厂商蓝铜肽护肤品销量（2020-2025）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中国市场主要厂商蓝铜肽护肤品销量（2020-2025）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中国市场主要厂商蓝铜肽护肤品销售收入（2020-2025）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2024年中国主要生产商蓝铜肽护肤品收入排名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中国市场主要厂商蓝铜肽护肤品销售价格（2020-2025）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全球主要厂商蓝铜肽护肤品总部及产地分布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全球主要厂商成立时间及蓝铜肽护肤品商业化日期</w:t>
      </w:r>
      <w:r>
        <w:rPr>
          <w:rFonts w:hint="eastAsia"/>
        </w:rPr>
        <w:br/>
      </w:r>
      <w:r>
        <w:rPr>
          <w:rFonts w:hint="eastAsia"/>
        </w:rPr>
        <w:t>　　4.6 全球主要厂商蓝铜肽护肤品产品类型及应用</w:t>
      </w:r>
      <w:r>
        <w:rPr>
          <w:rFonts w:hint="eastAsia"/>
        </w:rPr>
        <w:br/>
      </w:r>
      <w:r>
        <w:rPr>
          <w:rFonts w:hint="eastAsia"/>
        </w:rPr>
        <w:t>　　4.7 蓝铜肽护肤品行业集中度、竞争程度分析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蓝铜肽护肤品行业集中度分析：2024年全球Top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全球蓝铜肽护肤品第一梯队、第二梯队和第三梯队生产商（品牌）及市场份额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重点企业（1）基本信息、蓝铜肽护肤品生产基地、销售区域、竞争对手及市场地位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蓝铜肽护肤品产品规格、参数及市场应用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蓝铜肽护肤品销量、收入、价格及毛利率（2020-2025）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重点企业（2）基本信息、蓝铜肽护肤品生产基地、销售区域、竞争对手及市场地位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蓝铜肽护肤品产品规格、参数及市场应用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蓝铜肽护肤品销量、收入、价格及毛利率（2020-2025）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重点企业（3）基本信息、蓝铜肽护肤品生产基地、销售区域、竞争对手及市场地位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蓝铜肽护肤品产品规格、参数及市场应用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蓝铜肽护肤品销量、收入、价格及毛利率（2020-2025）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重点企业（4）基本信息、蓝铜肽护肤品生产基地、销售区域、竞争对手及市场地位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蓝铜肽护肤品产品规格、参数及市场应用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蓝铜肽护肤品销量、收入、价格及毛利率（2020-2025）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重点企业（5）基本信息、蓝铜肽护肤品生产基地、销售区域、竞争对手及市场地位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蓝铜肽护肤品产品规格、参数及市场应用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蓝铜肽护肤品销量、收入、价格及毛利率（2020-2025）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重点企业（6）基本信息、蓝铜肽护肤品生产基地、销售区域、竞争对手及市场地位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蓝铜肽护肤品产品规格、参数及市场应用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蓝铜肽护肤品销量、收入、价格及毛利率（2020-2025）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重点企业（7）基本信息、蓝铜肽护肤品生产基地、销售区域、竞争对手及市场地位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蓝铜肽护肤品产品规格、参数及市场应用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蓝铜肽护肤品销量、收入、价格及毛利率（2020-2025）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重点企业（8）基本信息、蓝铜肽护肤品生产基地、销售区域、竞争对手及市场地位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蓝铜肽护肤品产品规格、参数及市场应用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蓝铜肽护肤品销量、收入、价格及毛利率（2020-2025）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重点企业（9）基本信息、蓝铜肽护肤品生产基地、销售区域、竞争对手及市场地位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蓝铜肽护肤品产品规格、参数及市场应用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蓝铜肽护肤品销量、收入、价格及毛利率（2020-2025）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不同产品类型蓝铜肽护肤品分析</w:t>
      </w:r>
      <w:r>
        <w:rPr>
          <w:rFonts w:hint="eastAsia"/>
        </w:rPr>
        <w:br/>
      </w:r>
      <w:r>
        <w:rPr>
          <w:rFonts w:hint="eastAsia"/>
        </w:rPr>
        <w:t>　　6.1 全球不同产品类型蓝铜肽护肤品销量（2020-2031）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全球不同产品类型蓝铜肽护肤品销量及市场份额（2020-2025）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全球不同产品类型蓝铜肽护肤品销量预测（2026-2031）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全球不同产品类型蓝铜肽护肤品收入（2020-2031）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全球不同产品类型蓝铜肽护肤品收入及市场份额（2020-2025）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全球不同产品类型蓝铜肽护肤品收入预测（2026-2031）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全球不同产品类型蓝铜肽护肤品价格走势（2020-2031）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不同应用蓝铜肽护肤品分析</w:t>
      </w:r>
      <w:r>
        <w:rPr>
          <w:rFonts w:hint="eastAsia"/>
        </w:rPr>
        <w:br/>
      </w:r>
      <w:r>
        <w:rPr>
          <w:rFonts w:hint="eastAsia"/>
        </w:rPr>
        <w:t>　　7.1 全球不同应用蓝铜肽护肤品销量（2020-2031）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全球不同应用蓝铜肽护肤品销量及市场份额（2020-2025）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全球不同应用蓝铜肽护肤品销量预测（2026-2031）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全球不同应用蓝铜肽护肤品收入（2020-2031）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全球不同应用蓝铜肽护肤品收入及市场份额（2020-2025）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全球不同应用蓝铜肽护肤品收入预测（2026-2031）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全球不同应用蓝铜肽护肤品价格走势（2020-2031）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蓝铜肽护肤品产业链分析</w:t>
      </w:r>
      <w:r>
        <w:rPr>
          <w:rFonts w:hint="eastAsia"/>
        </w:rPr>
        <w:br/>
      </w:r>
      <w:r>
        <w:rPr>
          <w:rFonts w:hint="eastAsia"/>
        </w:rPr>
        <w:t>　　8.2 蓝铜肽护肤品工艺制造技术分析</w:t>
      </w:r>
      <w:r>
        <w:rPr>
          <w:rFonts w:hint="eastAsia"/>
        </w:rPr>
        <w:br/>
      </w:r>
      <w:r>
        <w:rPr>
          <w:rFonts w:hint="eastAsia"/>
        </w:rPr>
        <w:t>　　8.3 蓝铜肽护肤品产业上游供应分析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蓝铜肽护肤品下游客户分析</w:t>
      </w:r>
      <w:r>
        <w:rPr>
          <w:rFonts w:hint="eastAsia"/>
        </w:rPr>
        <w:br/>
      </w:r>
      <w:r>
        <w:rPr>
          <w:rFonts w:hint="eastAsia"/>
        </w:rPr>
        <w:t>　　8.5 蓝铜肽护肤品销售渠道分析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蓝铜肽护肤品行业发展机遇及主要驱动因素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蓝铜肽护肤品行业发展面临的风险</w:t>
      </w:r>
      <w:r>
        <w:rPr>
          <w:rFonts w:hint="eastAsia"/>
        </w:rPr>
        <w:br/>
      </w:r>
      <w:r>
        <w:rPr>
          <w:rFonts w:hint="eastAsia"/>
        </w:rPr>
        <w:t>　　9.3 蓝铜肽护肤品行业政策分析</w:t>
      </w:r>
      <w:r>
        <w:rPr>
          <w:rFonts w:hint="eastAsia"/>
        </w:rPr>
        <w:br/>
      </w:r>
      <w:r>
        <w:rPr>
          <w:rFonts w:hint="eastAsia"/>
        </w:rPr>
        <w:t>　　9.4 蓝铜肽护肤品中国企业SWOT分析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全球不同产品类型蓝铜肽护肤品销售额增长（CAGR）趋势2020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蓝铜肽护肤品行业目前发展现状</w:t>
      </w:r>
      <w:r>
        <w:rPr>
          <w:rFonts w:hint="eastAsia"/>
        </w:rPr>
        <w:br/>
      </w:r>
      <w:r>
        <w:rPr>
          <w:rFonts w:hint="eastAsia"/>
        </w:rPr>
        <w:t>　　表 4： 蓝铜肽护肤品发展趋势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全球主要地区蓝铜肽护肤品产量增速（CAGR）：（2020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全球主要地区蓝铜肽护肤品产量（2020-2025）&amp;（千件）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全球主要地区蓝铜肽护肤品产量（2026-2031）&amp;（千件）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全球主要地区蓝铜肽护肤品产量市场份额（2020-2025）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全球主要地区蓝铜肽护肤品产量（2026-2031）&amp;（千件）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全球主要地区蓝铜肽护肤品销售收入增速：（2020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全球主要地区蓝铜肽护肤品销售收入（2020-2025）&amp;（百万美元）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全球主要地区蓝铜肽护肤品销售收入市场份额（2020-2025）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全球主要地区蓝铜肽护肤品收入（2026-2031）&amp;（百万美元）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全球主要地区蓝铜肽护肤品收入市场份额（2026-2031）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全球主要地区蓝铜肽护肤品销量（千件）：2020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全球主要地区蓝铜肽护肤品销量（2020-2025）&amp;（千件）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全球主要地区蓝铜肽护肤品销量市场份额（2020-2025）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全球主要地区蓝铜肽护肤品销量（2026-2031）&amp;（千件）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全球主要地区蓝铜肽护肤品销量份额（2026-2031）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全球市场主要厂商蓝铜肽护肤品产能（2024-2025）&amp;（千件）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全球市场主要厂商蓝铜肽护肤品销量（2020-2025）&amp;（千件）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全球市场主要厂商蓝铜肽护肤品销量市场份额（2020-2025）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全球市场主要厂商蓝铜肽护肤品销售收入（2020-2025）&amp;（百万美元）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全球市场主要厂商蓝铜肽护肤品销售收入市场份额（2020-2025）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全球市场主要厂商蓝铜肽护肤品销售价格（2020-2025）&amp;（美元/件）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2024年全球主要生产商蓝铜肽护肤品收入排名（百万美元）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中国市场主要厂商蓝铜肽护肤品销量（2020-2025）&amp;（千件）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中国市场主要厂商蓝铜肽护肤品销量市场份额（2020-2025）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中国市场主要厂商蓝铜肽护肤品销售收入（2020-2025）&amp;（百万美元）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中国市场主要厂商蓝铜肽护肤品销售收入市场份额（2020-2025）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2024年中国主要生产商蓝铜肽护肤品收入排名（百万美元）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中国市场主要厂商蓝铜肽护肤品销售价格（2020-2025）&amp;（美元/件）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全球主要厂商蓝铜肽护肤品总部及产地分布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全球主要厂商成立时间及蓝铜肽护肤品商业化日期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全球主要厂商蓝铜肽护肤品产品类型及应用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2024年全球蓝铜肽护肤品主要厂商市场地位（第一梯队、第二梯队和第三梯队）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全球蓝铜肽护肤品市场投资、并购等现状分析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蓝铜肽护肤品生产基地、销售区域、竞争对手及市场地位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蓝铜肽护肤品产品规格、参数及市场应用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蓝铜肽护肤品销量（千件）、收入（百万美元）、价格（美元/件）及毛利率（2020-2025）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蓝铜肽护肤品生产基地、销售区域、竞争对手及市场地位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蓝铜肽护肤品产品规格、参数及市场应用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蓝铜肽护肤品销量（千件）、收入（百万美元）、价格（美元/件）及毛利率（2020-2025）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蓝铜肽护肤品生产基地、销售区域、竞争对手及市场地位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蓝铜肽护肤品产品规格、参数及市场应用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蓝铜肽护肤品销量（千件）、收入（百万美元）、价格（美元/件）及毛利率（2020-2025）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蓝铜肽护肤品生产基地、销售区域、竞争对手及市场地位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蓝铜肽护肤品产品规格、参数及市场应用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蓝铜肽护肤品销量（千件）、收入（百万美元）、价格（美元/件）及毛利率（2020-2025）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蓝铜肽护肤品生产基地、销售区域、竞争对手及市场地位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蓝铜肽护肤品产品规格、参数及市场应用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蓝铜肽护肤品销量（千件）、收入（百万美元）、价格（美元/件）及毛利率（2020-2025）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蓝铜肽护肤品生产基地、销售区域、竞争对手及市场地位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蓝铜肽护肤品产品规格、参数及市场应用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蓝铜肽护肤品销量（千件）、收入（百万美元）、价格（美元/件）及毛利率（2020-2025）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蓝铜肽护肤品生产基地、销售区域、竞争对手及市场地位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蓝铜肽护肤品产品规格、参数及市场应用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蓝铜肽护肤品销量（千件）、收入（百万美元）、价格（美元/件）及毛利率（2020-2025）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蓝铜肽护肤品生产基地、销售区域、竞争对手及市场地位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蓝铜肽护肤品产品规格、参数及市场应用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蓝铜肽护肤品销量（千件）、收入（百万美元）、价格（美元/件）及毛利率（2020-2025）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蓝铜肽护肤品生产基地、销售区域、竞争对手及市场地位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蓝铜肽护肤品产品规格、参数及市场应用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蓝铜肽护肤品销量（千件）、收入（百万美元）、价格（美元/件）及毛利率（2020-2025）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全球不同产品类型蓝铜肽护肤品销量（2020-2025年）&amp;（千件）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全球不同产品类型蓝铜肽护肤品销量市场份额（2020-2025）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全球不同产品类型蓝铜肽护肤品销量预测（2026-2031）&amp;（千件）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全球市场不同产品类型蓝铜肽护肤品销量市场份额预测（2026-2031）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全球不同产品类型蓝铜肽护肤品收入（2020-2025年）&amp;（百万美元）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全球不同产品类型蓝铜肽护肤品收入市场份额（2020-2025）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全球不同产品类型蓝铜肽护肤品收入预测（2026-2031）&amp;（百万美元）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全球不同产品类型蓝铜肽护肤品收入市场份额预测（2026-2031）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全球不同应用蓝铜肽护肤品销量（2020-2025年）&amp;（千件）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全球不同应用蓝铜肽护肤品销量市场份额（2020-2025）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全球不同应用蓝铜肽护肤品销量预测（2026-2031）&amp;（千件）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全球市场不同应用蓝铜肽护肤品销量市场份额预测（2026-2031）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全球不同应用蓝铜肽护肤品收入（2020-2025年）&amp;（百万美元）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全球不同应用蓝铜肽护肤品收入市场份额（2020-2025）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全球不同应用蓝铜肽护肤品收入预测（2026-2031）&amp;（百万美元）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全球不同应用蓝铜肽护肤品收入市场份额预测（2026-2031）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蓝铜肽护肤品上游原料供应商及联系方式列表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蓝铜肽护肤品典型客户列表</w:t>
      </w:r>
      <w:r>
        <w:rPr>
          <w:rFonts w:hint="eastAsia"/>
        </w:rPr>
        <w:br/>
      </w:r>
      <w:r>
        <w:rPr>
          <w:rFonts w:hint="eastAsia"/>
        </w:rPr>
        <w:t>　　表 101： 蓝铜肽护肤品主要销售模式及销售渠道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蓝铜肽护肤品行业发展机遇及主要驱动因素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蓝铜肽护肤品行业发展面临的风险</w:t>
      </w:r>
      <w:r>
        <w:rPr>
          <w:rFonts w:hint="eastAsia"/>
        </w:rPr>
        <w:br/>
      </w:r>
      <w:r>
        <w:rPr>
          <w:rFonts w:hint="eastAsia"/>
        </w:rPr>
        <w:t>　　表 104： 蓝铜肽护肤品行业政策分析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蓝铜肽护肤品产品图片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全球不同产品类型蓝铜肽护肤品销售额2020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全球不同产品类型蓝铜肽护肤品市场份额2024 &amp; 2031</w:t>
      </w:r>
      <w:r>
        <w:rPr>
          <w:rFonts w:hint="eastAsia"/>
        </w:rPr>
        <w:br/>
      </w:r>
      <w:r>
        <w:rPr>
          <w:rFonts w:hint="eastAsia"/>
        </w:rPr>
        <w:t>　　图 4： 抗衰老蓝铜肽精华液产品图片</w:t>
      </w:r>
      <w:r>
        <w:rPr>
          <w:rFonts w:hint="eastAsia"/>
        </w:rPr>
        <w:br/>
      </w:r>
      <w:r>
        <w:rPr>
          <w:rFonts w:hint="eastAsia"/>
        </w:rPr>
        <w:t>　　图 5： 修复蓝铜肽精华液产品图片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全球不同应用蓝铜肽护肤品市场份额2024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</w:t>
      </w:r>
      <w:r>
        <w:rPr>
          <w:rFonts w:hint="eastAsia"/>
        </w:rPr>
        <w:br/>
      </w:r>
      <w:r>
        <w:rPr>
          <w:rFonts w:hint="eastAsia"/>
        </w:rPr>
        <w:t>　　图 10： 线下</w:t>
      </w:r>
      <w:r>
        <w:rPr>
          <w:rFonts w:hint="eastAsia"/>
        </w:rPr>
        <w:br/>
      </w:r>
      <w:r>
        <w:rPr>
          <w:rFonts w:hint="eastAsia"/>
        </w:rPr>
        <w:t>　　图 11： 全球蓝铜肽护肤品产能、产量、产能利用率及发展趋势（2020-2031）&amp;（千件）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全球蓝铜肽护肤品产量、需求量及发展趋势（2020-2031）&amp;（千件）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全球主要地区蓝铜肽护肤品产量（2020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全球主要地区蓝铜肽护肤品产量市场份额（2020-2031）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中国蓝铜肽护肤品产能、产量、产能利用率及发展趋势（2020-2031）&amp;（千件）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中国蓝铜肽护肤品产量、市场需求量及发展趋势（2020-2031）&amp;（千件）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全球蓝铜肽护肤品市场销售额及增长率：（2020-2031）&amp;（百万美元）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全球市场蓝铜肽护肤品市场规模：2020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全球市场蓝铜肽护肤品销量及增长率（2020-2031）&amp;（千件）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全球市场蓝铜肽护肤品价格趋势（2020-2031）&amp;（美元/件）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全球主要地区蓝铜肽护肤品销售收入（2020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全球主要地区蓝铜肽护肤品销售收入市场份额（2020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北美市场蓝铜肽护肤品销量及增长率（2020-2031）&amp;（千件）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北美市场蓝铜肽护肤品收入及增长率（2020-2031）&amp;（百万美元）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欧洲市场蓝铜肽护肤品销量及增长率（2020-2031）&amp;（千件）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欧洲市场蓝铜肽护肤品收入及增长率（2020-2031）&amp;（百万美元）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中国市场蓝铜肽护肤品销量及增长率（2020-2031）&amp;（千件）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中国市场蓝铜肽护肤品收入及增长率（2020-2031）&amp;（百万美元）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日本市场蓝铜肽护肤品销量及增长率（2020-2031）&amp;（千件）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日本市场蓝铜肽护肤品收入及增长率（2020-2031）&amp;（百万美元）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东南亚市场蓝铜肽护肤品销量及增长率（2020-2031）&amp;（千件）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东南亚市场蓝铜肽护肤品收入及增长率（2020-2031）&amp;（百万美元）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印度市场蓝铜肽护肤品销量及增长率（2020-2031）&amp;（千件）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印度市场蓝铜肽护肤品收入及增长率（2020-2031）&amp;（百万美元）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2024年全球市场主要厂商蓝铜肽护肤品销量市场份额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2024年全球市场主要厂商蓝铜肽护肤品收入市场份额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2024年中国市场主要厂商蓝铜肽护肤品销量市场份额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2024年中国市场主要厂商蓝铜肽护肤品收入市场份额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2024年全球前五大生产商蓝铜肽护肤品市场份额</w:t>
      </w:r>
      <w:r>
        <w:rPr>
          <w:rFonts w:hint="eastAsia"/>
        </w:rPr>
        <w:br/>
      </w:r>
      <w:r>
        <w:rPr>
          <w:rFonts w:hint="eastAsia"/>
        </w:rPr>
        <w:t>　　图 40： 2024年全球蓝铜肽护肤品第一梯队、第二梯队和第三梯队厂商及市场份额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全球不同产品类型蓝铜肽护肤品价格走势（2020-2031）&amp;（美元/件）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全球不同应用蓝铜肽护肤品价格走势（2020-2031）&amp;（美元/件）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蓝铜肽护肤品产业链</w:t>
      </w:r>
      <w:r>
        <w:rPr>
          <w:rFonts w:hint="eastAsia"/>
        </w:rPr>
        <w:br/>
      </w:r>
      <w:r>
        <w:rPr>
          <w:rFonts w:hint="eastAsia"/>
        </w:rPr>
        <w:t>　　图 44： 蓝铜肽护肤品中国企业SWOT分析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1e5bfd0294ccd" w:history="1">
        <w:r>
          <w:rPr>
            <w:rStyle w:val="Hyperlink"/>
          </w:rPr>
          <w:t>2025-2031年全球与中国蓝铜肽护肤品发展现状及前景趋势预测报告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1e5bfd0294ccd" w:history="1">
        <w:r>
          <w:rPr>
            <w:rStyle w:val="Hyperlink"/>
          </w:rPr>
          <w:t>https://www.20087.com/6/87/LanTongTaiHuFuPinHangYeQianJingFenXi.html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铜肽化妆品多少钱一套、蓝铜肽护肤品好不好、蓝铜肽护肤品官方旗舰店、蓝铜肽护肤品可以长期用吗、蓝铜肽精华液多少钱一盒、蓝铜肽护肤品价格、蓝铜肽套盒多少钱一套、蓝铜肽护肤品的危害和副作用、蓝铜肽最好三个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ee4462e48413c" w:history="1">
      <w:r>
        <w:rPr>
          <w:rStyle w:val="Hyperlink"/>
        </w:rPr>
        <w:t>2025-2031年全球与中国蓝铜肽护肤品发展现状及前景趋势预测报告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LanTongTaiHuFuPinHangYeQianJingFenXi.html" TargetMode="External" Id="Rfe11e5bfd029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LanTongTaiHuFuPinHangYeQianJingFenXi.html" TargetMode="External" Id="Rf9dee4462e48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2025-03-05T02:11:19Z</dcterms:created>
  <dcterms:modified xsi:type="dcterms:W3CDTF">2025-03-05T03:11:19Z</dcterms:modified>
  <dc:subject>2025-2031年全球与中国蓝铜肽护肤品发展现状及前景趋势预测报告</dc:subject>
  <dc:title>2025-2031年全球与中国蓝铜肽护肤品发展现状及前景趋势预测报告</dc:title>
  <cp:keywords>2025-2031年全球与中国蓝铜肽护肤品发展现状及前景趋势预测报告</cp:keywords>
  <dc:description>2025-2031年全球与中国蓝铜肽护肤品发展现状及前景趋势预测报告</dc:description>
</cp:coreProperties>
</file>