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a58e3838840ec" w:history="1">
              <w:r>
                <w:rPr>
                  <w:rStyle w:val="Hyperlink"/>
                </w:rPr>
                <w:t>2025年版中国充气柜市场现状调研与发展前景分析报告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a58e3838840ec" w:history="1">
              <w:r>
                <w:rPr>
                  <w:rStyle w:val="Hyperlink"/>
                </w:rPr>
                <w:t>2025年版中国充气柜市场现状调研与发展前景分析报告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a58e3838840ec" w:history="1">
                <w:r>
                  <w:rPr>
                    <w:rStyle w:val="Hyperlink"/>
                  </w:rPr>
                  <w:t>https://www.20087.com/7/77/ChongQiJuShiChangDiaoYanYuQianJi.html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柜作为电力系统中重要的高压开关设备，凭借其紧凑型设计、优良的绝缘性能、免维护特点以及适应恶劣环境的能力，广泛应用于城市配电网、工业用电、风电场、光伏电站等领域。目前，全球充气柜市场呈现出技术创新活跃、智能化趋势明显的特点，新型环保气体（如SF6替代气体）的应用、数字化监测与控制技术的集成、模块化设计的优化等，都在不断提升充气柜的技术水平与市场竞争力。然而，行业也面临环保法规趋严、市场竞争加剧、客户需求多样化等挑战，尤其是SF6气体的温室效应问题促使业界寻求更为环保的解决方案。</w:t>
      </w:r>
      <w:r>
        <w:rPr>
          <w:rFonts w:hint="eastAsia"/>
        </w:rPr>
        <w:br/>
      </w:r>
      <w:r>
        <w:rPr>
          <w:rFonts w:hint="eastAsia"/>
        </w:rPr>
        <w:t>　　未来充气柜行业将围绕环保、智能、灵活三个关键词持续发展。环保方面，随着全球对气候问题的关注度提升，SF6替代气体的研发与应用将成为主流趋势，无氟或低氟环保气体的充气柜产品将得到大力推广。智能方面，物联网、大数据、云计算等技术将进一步融入充气柜的设计与运维，实现设备状态实时监控、故障预警、远程诊断等功能，提升电力系统的运行效率与可靠性。灵活方面，模块化、标准化设计将得到深化，以适应分布式能源接入、电网升级等带来的多样化配置需求。此外，随着全球电力基础设施建设的推进以及新能源发电的快速发展，充气柜市场有望保持稳定增长态势，尤其是在新兴市场和可再生能源配套项目中，需求将持续旺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a58e3838840ec" w:history="1">
        <w:r>
          <w:rPr>
            <w:rStyle w:val="Hyperlink"/>
          </w:rPr>
          <w:t>2025年版中国充气柜市场现状调研与发展前景分析报告</w:t>
        </w:r>
      </w:hyperlink>
      <w:r>
        <w:rPr>
          <w:rFonts w:hint="eastAsia"/>
        </w:rPr>
        <w:t>》基于多年市场监测与行业研究，全面分析了充气柜行业的现状、市场需求及市场规模，详细解读了充气柜产业链结构、价格趋势及细分市场特点。报告科学预测了行业前景与发展方向，重点剖析了品牌竞争格局、市场集中度及主要企业的经营表现，并通过SWOT分析揭示了充气柜行业机遇与风险。为投资者和决策者提供专业、客观的战略建议，是把握充气柜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充气柜行业概述</w:t>
      </w:r>
      <w:r>
        <w:rPr>
          <w:rFonts w:hint="eastAsia"/>
        </w:rPr>
        <w:br/>
      </w:r>
      <w:r>
        <w:rPr>
          <w:rFonts w:hint="eastAsia"/>
        </w:rPr>
        <w:t>　　一、充气柜产品概述</w:t>
      </w:r>
      <w:r>
        <w:rPr>
          <w:rFonts w:hint="eastAsia"/>
        </w:rPr>
        <w:br/>
      </w:r>
      <w:r>
        <w:rPr>
          <w:rFonts w:hint="eastAsia"/>
        </w:rPr>
        <w:t>　　二、充气柜定义</w:t>
      </w:r>
      <w:r>
        <w:rPr>
          <w:rFonts w:hint="eastAsia"/>
        </w:rPr>
        <w:br/>
      </w:r>
      <w:r>
        <w:rPr>
          <w:rFonts w:hint="eastAsia"/>
        </w:rPr>
        <w:t>　　三、充气柜产品发展综述</w:t>
      </w:r>
      <w:r>
        <w:rPr>
          <w:rFonts w:hint="eastAsia"/>
        </w:rPr>
        <w:br/>
      </w:r>
      <w:r>
        <w:rPr>
          <w:rFonts w:hint="eastAsia"/>
        </w:rPr>
        <w:t>　　四、充气柜市场的相关政策</w:t>
      </w:r>
      <w:r>
        <w:rPr>
          <w:rFonts w:hint="eastAsia"/>
        </w:rPr>
        <w:br/>
      </w:r>
      <w:r>
        <w:rPr>
          <w:rFonts w:hint="eastAsia"/>
        </w:rPr>
        <w:t>　　第二章 充气柜行业技术发展趋势</w:t>
      </w:r>
      <w:r>
        <w:rPr>
          <w:rFonts w:hint="eastAsia"/>
        </w:rPr>
        <w:br/>
      </w:r>
      <w:r>
        <w:rPr>
          <w:rFonts w:hint="eastAsia"/>
        </w:rPr>
        <w:t>　　一、充气柜项目概述</w:t>
      </w:r>
      <w:r>
        <w:rPr>
          <w:rFonts w:hint="eastAsia"/>
        </w:rPr>
        <w:br/>
      </w:r>
      <w:r>
        <w:rPr>
          <w:rFonts w:hint="eastAsia"/>
        </w:rPr>
        <w:t>　　二、充气柜应用领域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充气柜产能情况</w:t>
      </w:r>
      <w:r>
        <w:rPr>
          <w:rFonts w:hint="eastAsia"/>
        </w:rPr>
        <w:br/>
      </w:r>
      <w:r>
        <w:rPr>
          <w:rFonts w:hint="eastAsia"/>
        </w:rPr>
        <w:t>　　一、充气柜产业总体规模</w:t>
      </w:r>
      <w:r>
        <w:rPr>
          <w:rFonts w:hint="eastAsia"/>
        </w:rPr>
        <w:br/>
      </w:r>
      <w:r>
        <w:rPr>
          <w:rFonts w:hint="eastAsia"/>
        </w:rPr>
        <w:t>　　2016年，我国充气柜产业销售市场规模约39.8亿元，同比的36亿元增长了10.56%，近几年我国充气柜产业销售市场规模情况如下图所示：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2020-2025年中国充气柜产业总体规模</w:t>
      </w:r>
      <w:r>
        <w:rPr>
          <w:rFonts w:hint="eastAsia"/>
        </w:rPr>
        <w:br/>
      </w:r>
      <w:r>
        <w:rPr>
          <w:rFonts w:hint="eastAsia"/>
        </w:rPr>
        <w:t>　　二、充气柜生产区域分布</w:t>
      </w:r>
      <w:r>
        <w:rPr>
          <w:rFonts w:hint="eastAsia"/>
        </w:rPr>
        <w:br/>
      </w:r>
      <w:r>
        <w:rPr>
          <w:rFonts w:hint="eastAsia"/>
        </w:rPr>
        <w:t>　　目前，国内有多家企业正在积极建设现代化的生产流水线，筹划规模生产中压C－GIS产品，已完工的企业十多家。国内的生产厂家主要集中在沿海工业比较发达的省市。</w:t>
      </w:r>
      <w:r>
        <w:rPr>
          <w:rFonts w:hint="eastAsia"/>
        </w:rPr>
        <w:br/>
      </w:r>
      <w:r>
        <w:rPr>
          <w:rFonts w:hint="eastAsia"/>
        </w:rPr>
        <w:t>　　2016年中国充气柜生产区域分布</w:t>
      </w:r>
      <w:r>
        <w:rPr>
          <w:rFonts w:hint="eastAsia"/>
        </w:rPr>
        <w:br/>
      </w:r>
      <w:r>
        <w:rPr>
          <w:rFonts w:hint="eastAsia"/>
        </w:rPr>
        <w:t>　　三、充气柜产品结构及产量变化</w:t>
      </w:r>
      <w:r>
        <w:rPr>
          <w:rFonts w:hint="eastAsia"/>
        </w:rPr>
        <w:br/>
      </w:r>
      <w:r>
        <w:rPr>
          <w:rFonts w:hint="eastAsia"/>
        </w:rPr>
        <w:t>　　四、充气柜主要品种厂家分析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二、主要原材料历史价格及生产情况</w:t>
      </w:r>
      <w:r>
        <w:rPr>
          <w:rFonts w:hint="eastAsia"/>
        </w:rPr>
        <w:br/>
      </w:r>
      <w:r>
        <w:rPr>
          <w:rFonts w:hint="eastAsia"/>
        </w:rPr>
        <w:t>　　三、主要原材料未来价格及生产情况预测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第五章 充气柜产品营销分析</w:t>
      </w:r>
      <w:r>
        <w:rPr>
          <w:rFonts w:hint="eastAsia"/>
        </w:rPr>
        <w:br/>
      </w:r>
      <w:r>
        <w:rPr>
          <w:rFonts w:hint="eastAsia"/>
        </w:rPr>
        <w:t>　　一、充气柜中国营销模式分析</w:t>
      </w:r>
      <w:r>
        <w:rPr>
          <w:rFonts w:hint="eastAsia"/>
        </w:rPr>
        <w:br/>
      </w:r>
      <w:r>
        <w:rPr>
          <w:rFonts w:hint="eastAsia"/>
        </w:rPr>
        <w:t>　　二、充气柜主要销售渠道分析</w:t>
      </w:r>
      <w:r>
        <w:rPr>
          <w:rFonts w:hint="eastAsia"/>
        </w:rPr>
        <w:br/>
      </w:r>
      <w:r>
        <w:rPr>
          <w:rFonts w:hint="eastAsia"/>
        </w:rPr>
        <w:t>　　三、充气柜行业广告与促销方式分析</w:t>
      </w:r>
      <w:r>
        <w:rPr>
          <w:rFonts w:hint="eastAsia"/>
        </w:rPr>
        <w:br/>
      </w:r>
      <w:r>
        <w:rPr>
          <w:rFonts w:hint="eastAsia"/>
        </w:rPr>
        <w:t>　　四、充气柜行业价格竞争方式分析</w:t>
      </w:r>
      <w:r>
        <w:rPr>
          <w:rFonts w:hint="eastAsia"/>
        </w:rPr>
        <w:br/>
      </w:r>
      <w:r>
        <w:rPr>
          <w:rFonts w:hint="eastAsia"/>
        </w:rPr>
        <w:t>　　五、充气柜行业国际化营销模式分析</w:t>
      </w:r>
      <w:r>
        <w:rPr>
          <w:rFonts w:hint="eastAsia"/>
        </w:rPr>
        <w:br/>
      </w:r>
      <w:r>
        <w:rPr>
          <w:rFonts w:hint="eastAsia"/>
        </w:rPr>
        <w:t>　　六、充气柜行业渠道策略分析</w:t>
      </w:r>
      <w:r>
        <w:rPr>
          <w:rFonts w:hint="eastAsia"/>
        </w:rPr>
        <w:br/>
      </w:r>
      <w:r>
        <w:rPr>
          <w:rFonts w:hint="eastAsia"/>
        </w:rPr>
        <w:t>　　第六章 充气柜地区销售分析</w:t>
      </w:r>
      <w:r>
        <w:rPr>
          <w:rFonts w:hint="eastAsia"/>
        </w:rPr>
        <w:br/>
      </w:r>
      <w:r>
        <w:rPr>
          <w:rFonts w:hint="eastAsia"/>
        </w:rPr>
        <w:t>　　一、充气柜各地区对比销售分析</w:t>
      </w:r>
      <w:r>
        <w:rPr>
          <w:rFonts w:hint="eastAsia"/>
        </w:rPr>
        <w:br/>
      </w:r>
      <w:r>
        <w:rPr>
          <w:rFonts w:hint="eastAsia"/>
        </w:rPr>
        <w:t>　　二、充气柜“东北地区”销售分析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三、充气柜“华北地区”销售分析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四、充气柜“中南地区”销售分析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五、充气柜“华东地区”销售分析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六、充气柜“西北地区”销售分析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七、充气柜“西南地区”销售分析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充气柜行业消费调查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充气柜进出口情况分析</w:t>
      </w:r>
      <w:r>
        <w:rPr>
          <w:rFonts w:hint="eastAsia"/>
        </w:rPr>
        <w:br/>
      </w:r>
      <w:r>
        <w:rPr>
          <w:rFonts w:hint="eastAsia"/>
        </w:rPr>
        <w:t>　　一、充气柜历年进口数据分析</w:t>
      </w:r>
      <w:r>
        <w:rPr>
          <w:rFonts w:hint="eastAsia"/>
        </w:rPr>
        <w:br/>
      </w:r>
      <w:r>
        <w:rPr>
          <w:rFonts w:hint="eastAsia"/>
        </w:rPr>
        <w:t>　　二、充气柜历年出口数据分析</w:t>
      </w:r>
      <w:r>
        <w:rPr>
          <w:rFonts w:hint="eastAsia"/>
        </w:rPr>
        <w:br/>
      </w:r>
      <w:r>
        <w:rPr>
          <w:rFonts w:hint="eastAsia"/>
        </w:rPr>
        <w:t>　　三、充气柜未来进出口情况预测</w:t>
      </w:r>
      <w:r>
        <w:rPr>
          <w:rFonts w:hint="eastAsia"/>
        </w:rPr>
        <w:br/>
      </w:r>
      <w:r>
        <w:rPr>
          <w:rFonts w:hint="eastAsia"/>
        </w:rPr>
        <w:t>　　第九章 充气柜市场调查</w:t>
      </w:r>
      <w:r>
        <w:rPr>
          <w:rFonts w:hint="eastAsia"/>
        </w:rPr>
        <w:br/>
      </w:r>
      <w:r>
        <w:rPr>
          <w:rFonts w:hint="eastAsia"/>
        </w:rPr>
        <w:t>　　一、充气柜产销量</w:t>
      </w:r>
      <w:r>
        <w:rPr>
          <w:rFonts w:hint="eastAsia"/>
        </w:rPr>
        <w:br/>
      </w:r>
      <w:r>
        <w:rPr>
          <w:rFonts w:hint="eastAsia"/>
        </w:rPr>
        <w:t>　　二、下游需求量推算和预测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一、中国相关产业政策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电力政策一览</w:t>
      </w:r>
      <w:r>
        <w:rPr>
          <w:rFonts w:hint="eastAsia"/>
        </w:rPr>
        <w:br/>
      </w:r>
      <w:r>
        <w:rPr>
          <w:rFonts w:hint="eastAsia"/>
        </w:rPr>
        <w:t>　　《国家智能制造标准体系建设指南》</w:t>
      </w:r>
      <w:r>
        <w:rPr>
          <w:rFonts w:hint="eastAsia"/>
        </w:rPr>
        <w:br/>
      </w:r>
      <w:r>
        <w:rPr>
          <w:rFonts w:hint="eastAsia"/>
        </w:rPr>
        <w:t>　　工业和信息化部、国家标准化管理委员会根据《中国制造》的战略部署，联合发布的《国家智能制造标准体系建设指南》明确了建设智能制造标准体系的总体要求、建设思路、建设内容和组织实施方式，从生命周期、系统层级、智能功能等3个维度建立了智能制造标准体系参考模型，并由此提出了智能制造标准体系框架，框架包括“基础”、“安全”、“管理”、“检测评价”、“可靠性”等5类基础共性标准和“智能装备”、“智能工厂”、“智能服务”、“工业软件和大数据”、“工业互联网”等5类关键技术标准以及包括《中国制造》中10大应用领域在内的不同行业的应用标准。</w:t>
      </w:r>
      <w:r>
        <w:rPr>
          <w:rFonts w:hint="eastAsia"/>
        </w:rPr>
        <w:br/>
      </w:r>
      <w:r>
        <w:rPr>
          <w:rFonts w:hint="eastAsia"/>
        </w:rPr>
        <w:t>　　“双创”是制造业提质增效升级的强大动力——《扎实推进“双创”加快形成制造业发展新动能》</w:t>
      </w:r>
      <w:r>
        <w:rPr>
          <w:rFonts w:hint="eastAsia"/>
        </w:rPr>
        <w:br/>
      </w:r>
      <w:r>
        <w:rPr>
          <w:rFonts w:hint="eastAsia"/>
        </w:rPr>
        <w:t>　　相比欧美发达国家，我国制造业总体上还处于价值链低端，钢铁、轻工、机械等传统制造业存量庞大，转型升级既有压力也有潜力。通过“大众创业、万众创新”注入新技术、新管理、新模式，传统制造业正在加快优化升级步伐。“双创”通过集众智、汇众力，激发制造业创新活力，在增加有效投资、创造有效供给和引领消费需求方面发挥着积极作用，推动制造业向更多依靠创新驱动转变。</w:t>
      </w:r>
      <w:r>
        <w:rPr>
          <w:rFonts w:hint="eastAsia"/>
        </w:rPr>
        <w:br/>
      </w:r>
      <w:r>
        <w:rPr>
          <w:rFonts w:hint="eastAsia"/>
        </w:rPr>
        <w:t>　　提升中国制造业核心竞争力——《制造业单项冠军企业培育提升专项行动实施方案》</w:t>
      </w:r>
      <w:r>
        <w:rPr>
          <w:rFonts w:hint="eastAsia"/>
        </w:rPr>
        <w:br/>
      </w:r>
      <w:r>
        <w:rPr>
          <w:rFonts w:hint="eastAsia"/>
        </w:rPr>
        <w:t>　　包含两方面内涵</w:t>
      </w:r>
      <w:r>
        <w:rPr>
          <w:rFonts w:hint="eastAsia"/>
        </w:rPr>
        <w:br/>
      </w:r>
      <w:r>
        <w:rPr>
          <w:rFonts w:hint="eastAsia"/>
        </w:rPr>
        <w:t>　　“单项”，企业必须专注于目标市场，长期在专长领域“精耕细作”</w:t>
      </w:r>
      <w:r>
        <w:rPr>
          <w:rFonts w:hint="eastAsia"/>
        </w:rPr>
        <w:br/>
      </w:r>
      <w:r>
        <w:rPr>
          <w:rFonts w:hint="eastAsia"/>
        </w:rPr>
        <w:t>　　“冠军”，要求企业应在相关细分领域中拥有冠军级的市场地位和技术实力</w:t>
      </w:r>
      <w:r>
        <w:rPr>
          <w:rFonts w:hint="eastAsia"/>
        </w:rPr>
        <w:br/>
      </w:r>
      <w:r>
        <w:rPr>
          <w:rFonts w:hint="eastAsia"/>
        </w:rPr>
        <w:t>　　德国赫尔曼·西蒙教授提出的“隐形冠军”概念</w:t>
      </w:r>
      <w:r>
        <w:rPr>
          <w:rFonts w:hint="eastAsia"/>
        </w:rPr>
        <w:br/>
      </w:r>
      <w:r>
        <w:rPr>
          <w:rFonts w:hint="eastAsia"/>
        </w:rPr>
        <w:t>　　产品占据国际市场份额前三或本大洲第一</w:t>
      </w:r>
      <w:r>
        <w:rPr>
          <w:rFonts w:hint="eastAsia"/>
        </w:rPr>
        <w:br/>
      </w:r>
      <w:r>
        <w:rPr>
          <w:rFonts w:hint="eastAsia"/>
        </w:rPr>
        <w:t>　　收入规模不一定很大</w:t>
      </w:r>
      <w:r>
        <w:rPr>
          <w:rFonts w:hint="eastAsia"/>
        </w:rPr>
        <w:br/>
      </w:r>
      <w:r>
        <w:rPr>
          <w:rFonts w:hint="eastAsia"/>
        </w:rPr>
        <w:t>　　不为一般社会公众所熟知</w:t>
      </w:r>
      <w:r>
        <w:rPr>
          <w:rFonts w:hint="eastAsia"/>
        </w:rPr>
        <w:br/>
      </w:r>
      <w:r>
        <w:rPr>
          <w:rFonts w:hint="eastAsia"/>
        </w:rPr>
        <w:t>　　两者概念类似，但也有所不同</w:t>
      </w:r>
      <w:r>
        <w:rPr>
          <w:rFonts w:hint="eastAsia"/>
        </w:rPr>
        <w:br/>
      </w:r>
      <w:r>
        <w:rPr>
          <w:rFonts w:hint="eastAsia"/>
        </w:rPr>
        <w:t>　　强调“单项”，目的是引导企业树立“十年磨一剑”的专注精神</w:t>
      </w:r>
      <w:r>
        <w:rPr>
          <w:rFonts w:hint="eastAsia"/>
        </w:rPr>
        <w:br/>
      </w:r>
      <w:r>
        <w:rPr>
          <w:rFonts w:hint="eastAsia"/>
        </w:rPr>
        <w:t>　　西蒙强调“隐形”，主要是反映这类企业多是以做中间产品为主，且体现了德国这类企业较少利用资本市场的特点</w:t>
      </w:r>
      <w:r>
        <w:rPr>
          <w:rFonts w:hint="eastAsia"/>
        </w:rPr>
        <w:br/>
      </w:r>
      <w:r>
        <w:rPr>
          <w:rFonts w:hint="eastAsia"/>
        </w:rPr>
        <w:t>　　不强调“隐形”，也是为了引导企业树立品牌意识，同时不将产品领域局限在中间产品领域</w:t>
      </w:r>
      <w:r>
        <w:rPr>
          <w:rFonts w:hint="eastAsia"/>
        </w:rPr>
        <w:br/>
      </w:r>
      <w:r>
        <w:rPr>
          <w:rFonts w:hint="eastAsia"/>
        </w:rPr>
        <w:t>　　中国制造业大而不强是发展亟须解决的突出问题。企业是制造业竞争力的基础，实现制造业由大变强，不仅要发展一批世界级的大型龙头企业，还应培育一批长期专注于制造业特定细分领域、能够引领该领域发展并占据市场领先地位的单项冠军企业，引导企业埋头于自己专长的领域“精耕细作”。</w:t>
      </w:r>
      <w:r>
        <w:rPr>
          <w:rFonts w:hint="eastAsia"/>
        </w:rPr>
        <w:br/>
      </w:r>
      <w:r>
        <w:rPr>
          <w:rFonts w:hint="eastAsia"/>
        </w:rPr>
        <w:t>　　产品质量提升是制造业的基石——《装备制造业标准化和质量提升规划》</w:t>
      </w:r>
      <w:r>
        <w:rPr>
          <w:rFonts w:hint="eastAsia"/>
        </w:rPr>
        <w:br/>
      </w:r>
      <w:r>
        <w:rPr>
          <w:rFonts w:hint="eastAsia"/>
        </w:rPr>
        <w:t>　　此规划紧贴《中国制造2025年》的需求，以提高制造业发展质量和效益为中心，以实施工业基础、智能制造、绿色制造等标准化和质量提升工程为目标，提高我国制造业技术水平和国际化水平，提升我国制造业质量竞争能力。《规划》提出到2025年工业基础、智能制造、绿色制造等标准体系基本完善，质量安全标准与国际标准接轨的步伐加快，同时重点装备质量水平要达到或者接近国际的先进水平。到2025年，系统配套、服务产业跨界融合的装备制造业标准体系要基本健全。</w:t>
      </w:r>
      <w:r>
        <w:rPr>
          <w:rFonts w:hint="eastAsia"/>
        </w:rPr>
        <w:br/>
      </w:r>
      <w:r>
        <w:rPr>
          <w:rFonts w:hint="eastAsia"/>
        </w:rPr>
        <w:t>　　工业基础标准和质量提升的对接上，要加快“四基”领域标准的制定，“四基”包括核心基础零部件、先进基础工艺、关键基础材料和产业技术基础。十大领域加强对接（十大领域：新一代信息通信技术产业、高档数控机床和机器人、航空航天装备、海洋工程装备及高技术船舶、轨道交通装备、节能与新能源汽车、电力装备、新材料、生物医药及高性能医疗器械、农业机械装备。）</w:t>
      </w:r>
      <w:r>
        <w:rPr>
          <w:rFonts w:hint="eastAsia"/>
        </w:rPr>
        <w:br/>
      </w:r>
      <w:r>
        <w:rPr>
          <w:rFonts w:hint="eastAsia"/>
        </w:rPr>
        <w:t>　　制造业是实施“互联网+”行动的主战场——《国务院关于深化制造业与互联网融合发展的指导意见》</w:t>
      </w:r>
      <w:r>
        <w:rPr>
          <w:rFonts w:hint="eastAsia"/>
        </w:rPr>
        <w:br/>
      </w:r>
      <w:r>
        <w:rPr>
          <w:rFonts w:hint="eastAsia"/>
        </w:rPr>
        <w:t>　　目标：到底，制造业重点行业骨干企业互联网“双创”平台普及率达到80%，相比底，工业云企业用户翻一番，新产品研发周期缩短12%，库存周转率提高25%，能源利用率提高5%。</w:t>
      </w:r>
      <w:r>
        <w:rPr>
          <w:rFonts w:hint="eastAsia"/>
        </w:rPr>
        <w:br/>
      </w:r>
      <w:r>
        <w:rPr>
          <w:rFonts w:hint="eastAsia"/>
        </w:rPr>
        <w:t>　　任务：打造制造企业互联网“双创”平台；推动互联网企业构建制造业“双创”服务体系； 支持制造企业与互联网企业跨界融合。</w:t>
      </w:r>
      <w:r>
        <w:rPr>
          <w:rFonts w:hint="eastAsia"/>
        </w:rPr>
        <w:br/>
      </w:r>
      <w:r>
        <w:rPr>
          <w:rFonts w:hint="eastAsia"/>
        </w:rPr>
        <w:t>　　智能制造落地举措——《智能制造试点示范2025年专项行动实施方案》</w:t>
      </w:r>
      <w:r>
        <w:rPr>
          <w:rFonts w:hint="eastAsia"/>
        </w:rPr>
        <w:br/>
      </w:r>
      <w:r>
        <w:rPr>
          <w:rFonts w:hint="eastAsia"/>
        </w:rPr>
        <w:t>　　《实施方案》指出，数字化、网络化、智能化日益成为制造业的主要趋势。目前，我国制造业机械化、电气化、自动化、信息化并存，不同地区、不同行业、不同企业发展不平衡，发展智能制造面临关键技术装备受制于人、智能制造标准/软件/网络/信息安全基础薄弱、智能制造新模式推广尚未起步、智能化集成应用缓慢等突出问题。2016年要边试点示范、边总结经验、边推广应用。</w:t>
      </w:r>
      <w:r>
        <w:rPr>
          <w:rFonts w:hint="eastAsia"/>
        </w:rPr>
        <w:br/>
      </w:r>
      <w:r>
        <w:rPr>
          <w:rFonts w:hint="eastAsia"/>
        </w:rPr>
        <w:t>　　《实施方案》明确，，在有条件、有基础的重点地区、行业，特别是新型工业化产业示范基地中，遴选60个以上智能制造试点示范项目。通过试点示范，进一步提升高档数控机床与工业机器人、增材制造装备、智能传感与控制装备、智能检测与装配装备、智能物流与仓储装备五大关键技术装备，以及工业互联网创新能力，形成关键领域一批智能制造标准，不断形成并推广智能制造新模式。智能车间/工厂试点示范项目通过2-3年持续提升，实现运营成本降低20%，产品研制周期缩短20%，生产效率提高20%，产品不良品率降低10%，能源利用率提高10%。</w:t>
      </w:r>
      <w:r>
        <w:rPr>
          <w:rFonts w:hint="eastAsia"/>
        </w:rPr>
        <w:br/>
      </w:r>
      <w:r>
        <w:rPr>
          <w:rFonts w:hint="eastAsia"/>
        </w:rPr>
        <w:t>　　《实施方案》提出了智能制造试点示范2025年专项行动的五大重点行动：</w:t>
      </w:r>
      <w:r>
        <w:rPr>
          <w:rFonts w:hint="eastAsia"/>
        </w:rPr>
        <w:br/>
      </w:r>
      <w:r>
        <w:rPr>
          <w:rFonts w:hint="eastAsia"/>
        </w:rPr>
        <w:t>　　离散型智能制造试点示范；流程型智能制造试点示范；网络协同制造试点示范；大规模个性化定制试点示范；远程运维服务试点示范。</w:t>
      </w:r>
      <w:r>
        <w:rPr>
          <w:rFonts w:hint="eastAsia"/>
        </w:rPr>
        <w:br/>
      </w:r>
      <w:r>
        <w:rPr>
          <w:rFonts w:hint="eastAsia"/>
        </w:rPr>
        <w:t>　　工控安全是推动中国制造2025年的基础保障——《工业控制系统信息安全防护指南》</w:t>
      </w:r>
      <w:r>
        <w:rPr>
          <w:rFonts w:hint="eastAsia"/>
        </w:rPr>
        <w:br/>
      </w:r>
      <w:r>
        <w:rPr>
          <w:rFonts w:hint="eastAsia"/>
        </w:rPr>
        <w:t>　　工业和信息化部印发《工业控制系统信息安全防护指南》（以下简称《指南》），指导工业企业开展工控安全防护工作。随着信息化和工业化融合的不断深入，工业控制系统从单机走向互联，从封闭走向开放，从自动化走向智能化。在生产力显着提高的同时，工业控制系统面临着日益严峻的信息安全威胁。《指南》以当前我国工业控制系统面临的安全问题为出发点，注重防护要求的可执行性，从管理、技术两方面明确工业企业工控安全防护要求。</w:t>
      </w:r>
      <w:r>
        <w:rPr>
          <w:rFonts w:hint="eastAsia"/>
        </w:rPr>
        <w:br/>
      </w:r>
      <w:r>
        <w:rPr>
          <w:rFonts w:hint="eastAsia"/>
        </w:rPr>
        <w:t>　　两化融合推动制造业转型升级——《信息化和工业化融合发展规划（2016-2020年）》</w:t>
      </w:r>
      <w:r>
        <w:rPr>
          <w:rFonts w:hint="eastAsia"/>
        </w:rPr>
        <w:br/>
      </w:r>
      <w:r>
        <w:rPr>
          <w:rFonts w:hint="eastAsia"/>
        </w:rPr>
        <w:t>　　“十四五”期间，国务院有关部门和地方政府部门大力推进两化深度融合工作，两化融合顶层设计逐步加强，全国两化融合步入深化应用、变革创新、引领转型新阶段，在改造提升传统产业、培育新模式新业态、增强企业创新活力等方面的作用逐渐增强，为推动我国制造业转型升级、重塑国际竞争新优势奠定了坚实基础。按照工业和信息化部“十四五”规划体系和《中国制造》“1+X”体系相关工作安排。“1+X”规划体系中的“1”是指“中国制造”规划本身，“X”则是涉及的相关的配套规划。根据工信部工作部署，“1+X”规划体系中的“X”将包括智能制造、绿色制造、质量品牌提升等11项配套政策、行动计划或专项规划。</w:t>
      </w:r>
      <w:r>
        <w:rPr>
          <w:rFonts w:hint="eastAsia"/>
        </w:rPr>
        <w:br/>
      </w:r>
      <w:r>
        <w:rPr>
          <w:rFonts w:hint="eastAsia"/>
        </w:rPr>
        <w:t>　　智能制造5年战略指导——《智能制造发展规划》</w:t>
      </w:r>
      <w:r>
        <w:rPr>
          <w:rFonts w:hint="eastAsia"/>
        </w:rPr>
        <w:br/>
      </w:r>
      <w:r>
        <w:rPr>
          <w:rFonts w:hint="eastAsia"/>
        </w:rPr>
        <w:t>　　《规划》提出2025年前，推进智能制造实施“两步走”战略：第一步，到2025年，智能制造发展基础和支撑能力明显增强，传统制造业重点领域基本实现数字化制造，有条件、有基础的重点产业智能转型取得明显进展；第二步，到2025年，智能制造支撑体系基本建立，重点产业初步实现智能转型。</w:t>
      </w:r>
      <w:r>
        <w:rPr>
          <w:rFonts w:hint="eastAsia"/>
        </w:rPr>
        <w:br/>
      </w:r>
      <w:r>
        <w:rPr>
          <w:rFonts w:hint="eastAsia"/>
        </w:rPr>
        <w:t>　　《规划》提出了十个重点任务：一是加快智能制造装备发展;二是加强关键共性技术创新，布局和积累一批核心知识产权;三是建设智能制造标准体系;四是构筑工业互联网基础;五是加大智能制造试点示范推广力度;六是推动重点领域智能转型，在《中国制造2025年》十大重点领域试点建设数字化车间/智能工厂，在传统制造业推广应用数字化技术、系统集成技术、智能制造装备;七是促进中小企业智能化改造;八是培育智能制造生态体系;九是推进区域智能制造协同发展;十是打造智能制造人才队伍。</w:t>
      </w:r>
      <w:r>
        <w:rPr>
          <w:rFonts w:hint="eastAsia"/>
        </w:rPr>
        <w:br/>
      </w:r>
      <w:r>
        <w:rPr>
          <w:rFonts w:hint="eastAsia"/>
        </w:rPr>
        <w:t>　　三、中国相关环保规定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充气柜市场规模与增长趋势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充气柜产品竞争力优势分析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充气柜行业投资风险预警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影响充气柜行业发展的主要因素</w:t>
      </w:r>
      <w:r>
        <w:rPr>
          <w:rFonts w:hint="eastAsia"/>
        </w:rPr>
        <w:br/>
      </w:r>
      <w:r>
        <w:rPr>
          <w:rFonts w:hint="eastAsia"/>
        </w:rPr>
        <w:t>　　一、2025年影响充气柜行业运行的有利因素</w:t>
      </w:r>
      <w:r>
        <w:rPr>
          <w:rFonts w:hint="eastAsia"/>
        </w:rPr>
        <w:br/>
      </w:r>
      <w:r>
        <w:rPr>
          <w:rFonts w:hint="eastAsia"/>
        </w:rPr>
        <w:t>　　二、2025年影响充气柜行业运行的稳定因素</w:t>
      </w:r>
      <w:r>
        <w:rPr>
          <w:rFonts w:hint="eastAsia"/>
        </w:rPr>
        <w:br/>
      </w:r>
      <w:r>
        <w:rPr>
          <w:rFonts w:hint="eastAsia"/>
        </w:rPr>
        <w:t>　　三、2025年影响充气柜行业运行的不利因素</w:t>
      </w:r>
      <w:r>
        <w:rPr>
          <w:rFonts w:hint="eastAsia"/>
        </w:rPr>
        <w:br/>
      </w:r>
      <w:r>
        <w:rPr>
          <w:rFonts w:hint="eastAsia"/>
        </w:rPr>
        <w:t>　　四、2025年我国充气柜行业发展面临的挑战</w:t>
      </w:r>
      <w:r>
        <w:rPr>
          <w:rFonts w:hint="eastAsia"/>
        </w:rPr>
        <w:br/>
      </w:r>
      <w:r>
        <w:rPr>
          <w:rFonts w:hint="eastAsia"/>
        </w:rPr>
        <w:t>　　五、2025年我国充气柜行业发展面临的机遇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中.智.林.－充气柜行业投资风险预警</w:t>
      </w:r>
      <w:r>
        <w:rPr>
          <w:rFonts w:hint="eastAsia"/>
        </w:rPr>
        <w:br/>
      </w:r>
      <w:r>
        <w:rPr>
          <w:rFonts w:hint="eastAsia"/>
        </w:rPr>
        <w:t>　　一、2025-2031年充气柜行业市场风险及控制策略</w:t>
      </w:r>
      <w:r>
        <w:rPr>
          <w:rFonts w:hint="eastAsia"/>
        </w:rPr>
        <w:br/>
      </w:r>
      <w:r>
        <w:rPr>
          <w:rFonts w:hint="eastAsia"/>
        </w:rPr>
        <w:t>　　二、2025-2031年充气柜行业政策风险及控制策略</w:t>
      </w:r>
      <w:r>
        <w:rPr>
          <w:rFonts w:hint="eastAsia"/>
        </w:rPr>
        <w:br/>
      </w:r>
      <w:r>
        <w:rPr>
          <w:rFonts w:hint="eastAsia"/>
        </w:rPr>
        <w:t>　　三、2025-2031年充气柜行业经营风险及控制策略</w:t>
      </w:r>
      <w:r>
        <w:rPr>
          <w:rFonts w:hint="eastAsia"/>
        </w:rPr>
        <w:br/>
      </w:r>
      <w:r>
        <w:rPr>
          <w:rFonts w:hint="eastAsia"/>
        </w:rPr>
        <w:t>　　四、2025-2031年充气柜同业竞争风险及控制策略</w:t>
      </w:r>
      <w:r>
        <w:rPr>
          <w:rFonts w:hint="eastAsia"/>
        </w:rPr>
        <w:br/>
      </w:r>
      <w:r>
        <w:rPr>
          <w:rFonts w:hint="eastAsia"/>
        </w:rPr>
        <w:t>　　五、2025-2031年充气柜行业其他风险及控制策略</w:t>
      </w:r>
      <w:r>
        <w:rPr>
          <w:rFonts w:hint="eastAsia"/>
        </w:rPr>
        <w:br/>
      </w:r>
      <w:r>
        <w:rPr>
          <w:rFonts w:hint="eastAsia"/>
        </w:rPr>
        <w:t>　　第十四章 充气柜流通市场整体市场容量分析及未来预测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（一）产品技术应用注意事项</w:t>
      </w:r>
      <w:r>
        <w:rPr>
          <w:rFonts w:hint="eastAsia"/>
        </w:rPr>
        <w:br/>
      </w:r>
      <w:r>
        <w:rPr>
          <w:rFonts w:hint="eastAsia"/>
        </w:rPr>
        <w:t>　　（二）项目投资注意事项</w:t>
      </w:r>
      <w:r>
        <w:rPr>
          <w:rFonts w:hint="eastAsia"/>
        </w:rPr>
        <w:br/>
      </w:r>
      <w:r>
        <w:rPr>
          <w:rFonts w:hint="eastAsia"/>
        </w:rPr>
        <w:t>　　（三）产品生产开发注意事项</w:t>
      </w:r>
      <w:r>
        <w:rPr>
          <w:rFonts w:hint="eastAsia"/>
        </w:rPr>
        <w:br/>
      </w:r>
      <w:r>
        <w:rPr>
          <w:rFonts w:hint="eastAsia"/>
        </w:rPr>
        <w:t>　　（四）产品销售注意事项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a58e3838840ec" w:history="1">
        <w:r>
          <w:rPr>
            <w:rStyle w:val="Hyperlink"/>
          </w:rPr>
          <w:t>2025年版中国充气柜市场现状调研与发展前景分析报告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a58e3838840ec" w:history="1">
        <w:r>
          <w:rPr>
            <w:rStyle w:val="Hyperlink"/>
          </w:rPr>
          <w:t>https://www.20087.com/7/77/ChongQiJuShiChangDiaoYanYuQianJi.html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热点：什么是充气柜啊、充气柜是什么柜、充气柜基础知识、充气柜基础知识、35kV充气柜、充气柜是干嘛的、充气柜漏气了怎么办、充气柜有几种型号、充气柜机构图片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831bb263e4c13" w:history="1">
      <w:r>
        <w:rPr>
          <w:rStyle w:val="Hyperlink"/>
        </w:rPr>
        <w:t>2025年版中国充气柜市场现状调研与发展前景分析报告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ongQiJuShiChangDiaoYanYuQianJi.html" TargetMode="External" Id="R37aa58e38388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ongQiJuShiChangDiaoYanYuQianJi.html" TargetMode="External" Id="Raa4831bb263e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2025-03-07T02:20:00Z</dcterms:created>
  <dcterms:modified xsi:type="dcterms:W3CDTF">2025-03-07T03:20:00Z</dcterms:modified>
  <dc:subject>2025年版中国充气柜市场现状调研与发展前景分析报告</dc:subject>
  <dc:title>2025年版中国充气柜市场现状调研与发展前景分析报告</dc:title>
  <cp:keywords>2025年版中国充气柜市场现状调研与发展前景分析报告</cp:keywords>
  <dc:description>2025年版中国充气柜市场现状调研与发展前景分析报告</dc:description>
</cp:coreProperties>
</file>