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25d8fa9fc4747" w:history="1">
              <w:r>
                <w:rPr>
                  <w:rStyle w:val="Hyperlink"/>
                </w:rPr>
                <w:t>中国秀丽笔行业研究分析与市场前景报告（2026-2032年）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25d8fa9fc4747" w:history="1">
              <w:r>
                <w:rPr>
                  <w:rStyle w:val="Hyperlink"/>
                </w:rPr>
                <w:t>中国秀丽笔行业研究分析与市场前景报告（2026-2032年）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25d8fa9fc4747" w:history="1">
                <w:r>
                  <w:rPr>
                    <w:rStyle w:val="Hyperlink"/>
                  </w:rPr>
                  <w:t>https://www.20087.com/9/07/XiuLiBiShiChangQianJingYuCe.html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秀丽笔是兼具书法练习与日常书写的硬笔工具，凭借弹性笔尖带来的粗细变化效果，在教育、文创及办公市场保持稳定需求。该产品通常采用不锈钢或镀金合金笔尖，配合墨囊或吸墨器供墨系统，强调书写顺滑度、出墨稳定性与握持舒适性。当前市场呈现两极分化趋势：入门级产品聚焦学生群体，注重性价比与耐用性；高端系列则融入工艺美学（如莳绘、金属雕刻），面向书法爱好者与礼品市场。同时，数字书写兴起促使部分品牌探索“纸屏同步”模式，通过电磁感应技术实现手写内容数字化留存。</w:t>
      </w:r>
      <w:r>
        <w:rPr>
          <w:rFonts w:hint="eastAsia"/>
        </w:rPr>
        <w:br/>
      </w:r>
      <w:r>
        <w:rPr>
          <w:rFonts w:hint="eastAsia"/>
        </w:rPr>
        <w:t>　　未来，秀丽笔将向文化科技融合、可持续材料与个性化定制方向发展。市场调研网指出，生物基树脂或再生金属材料的应用将降低环境足迹；而模块化设计支持用户自主更换笔尖硬度、墨色类型，满足多元创作需求。在数字生态层面，内置微型压力传感器的智能秀丽笔可捕捉笔迹力度与速度，生成数字书法作品或用于笔迹生物特征识别。此外，AR技术或使纸质字帖叠加动态运笔指导，提升学习效率。长远看，秀丽笔将超越书写工具范畴，成为连接传统文化传承、个人表达与数字创意的重要媒介，在美育教育与文化自信建设中持续焕发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225d8fa9fc4747" w:history="1">
        <w:r>
          <w:rPr>
            <w:rStyle w:val="Hyperlink"/>
          </w:rPr>
          <w:t>中国秀丽笔行业研究分析与市场前景报告（2026-2032年）</w:t>
        </w:r>
      </w:hyperlink>
      <w:r>
        <w:rPr>
          <w:rFonts w:hint="eastAsia"/>
        </w:rPr>
        <w:t>》，2025年秀丽笔行业市场规模达 亿元，预计2032年市场规模将达 亿元，期间年均复合增长率（CAGR）达 %。报告系统分析了秀丽笔行业的市场规模、需求动态及价格趋势，并深入探讨了秀丽笔产业链结构的变化与发展。报告详细解读了秀丽笔行业现状，科学预测了未来市场前景与发展趋势，同时对秀丽笔细分市场的竞争格局进行了全面评估，重点关注领先企业的竞争实力、市场集中度及品牌影响力。结合秀丽笔技术现状与未来方向，报告揭示了秀丽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秀丽笔市场概述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按照不同产品类型，秀丽笔主要可以分为如下几个类别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中国不同产品类型秀丽笔增长趋势2021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软头型</w:t>
      </w:r>
      <w:r>
        <w:rPr>
          <w:rFonts w:hint="eastAsia"/>
        </w:rPr>
        <w:br/>
      </w:r>
      <w:r>
        <w:rPr>
          <w:rFonts w:hint="eastAsia"/>
        </w:rPr>
        <w:t>　　　　1.2.3 硬头型</w:t>
      </w:r>
      <w:r>
        <w:rPr>
          <w:rFonts w:hint="eastAsia"/>
        </w:rPr>
        <w:br/>
      </w:r>
      <w:r>
        <w:rPr>
          <w:rFonts w:hint="eastAsia"/>
        </w:rPr>
        <w:t>　　1.3 从不同应用，秀丽笔主要包括如下几个方面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中国不同应用秀丽笔增长趋势2021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中国秀丽笔发展现状及未来趋势（2021-2032）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中国市场秀丽笔收入及增长率（2021-2032）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中国市场秀丽笔销量及增长率（2021-2032）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中国市场主要秀丽笔厂商分析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中国市场主要厂商秀丽笔销量及市场占有率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中国市场主要厂商秀丽笔销量（2021-2026）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中国市场主要厂商秀丽笔销量市场份额（2021-2026）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中国市场主要厂商秀丽笔收入及市场占有率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中国市场主要厂商秀丽笔收入（2021-2026）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中国市场主要厂商秀丽笔收入市场份额（2021-2026）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2025年中国市场主要厂商秀丽笔收入排名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中国市场主要厂商秀丽笔价格（2021-2026）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中国市场主要厂商秀丽笔总部及产地分布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中国市场主要厂商成立时间及秀丽笔商业化日期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中国市场主要厂商秀丽笔产品类型及应用</w:t>
      </w:r>
      <w:r>
        <w:rPr>
          <w:rFonts w:hint="eastAsia"/>
        </w:rPr>
        <w:br/>
      </w:r>
      <w:r>
        <w:rPr>
          <w:rFonts w:hint="eastAsia"/>
        </w:rPr>
        <w:t>　　2.7 秀丽笔行业集中度、竞争程度分析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秀丽笔行业集中度分析：2025年中国Top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中国市场秀丽笔第一梯队、第二梯队和第三梯队厂商（品牌）及2025年市场份额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重点企业（1）在中国市场秀丽笔销量、收入、价格及毛利率（2021-2026）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重点企业（2）在中国市场秀丽笔销量、收入、价格及毛利率（2021-2026）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重点企业（3）在中国市场秀丽笔销量、收入、价格及毛利率（2021-2026）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重点企业（4）在中国市场秀丽笔销量、收入、价格及毛利率（2021-2026）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重点企业（5）在中国市场秀丽笔销量、收入、价格及毛利率（2021-2026）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重点企业（6）在中国市场秀丽笔销量、收入、价格及毛利率（2021-2026）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重点企业（7）在中国市场秀丽笔销量、收入、价格及毛利率（2021-2026）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重点企业（8）在中国市场秀丽笔销量、收入、价格及毛利率（2021-2026）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不同产品类型秀丽笔分析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中国市场不同产品类型秀丽笔销量（2021-2032）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中国市场不同产品类型秀丽笔销量及市场份额（2021-2026）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中国市场不同产品类型秀丽笔销量预测（2027-2032）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中国市场不同产品类型秀丽笔规模（2021-2032）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中国市场不同产品类型秀丽笔规模及市场份额（2021-2026）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中国市场不同产品类型秀丽笔规模预测（2027-2032）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中国市场不同产品类型秀丽笔价格走势（2021-2032）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不同应用秀丽笔分析</w:t>
      </w:r>
      <w:r>
        <w:rPr>
          <w:rFonts w:hint="eastAsia"/>
        </w:rPr>
        <w:br/>
      </w:r>
      <w:r>
        <w:rPr>
          <w:rFonts w:hint="eastAsia"/>
        </w:rPr>
        <w:t>　　5.1 中国市场不同应用秀丽笔销量（2021-2032）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中国市场不同应用秀丽笔销量及市场份额（2021-2026）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中国市场不同应用秀丽笔销量预测（2027-2032）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中国市场不同应用秀丽笔规模（2021-2032）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中国市场不同应用秀丽笔规模及市场份额（2021-2026）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中国市场不同应用秀丽笔规模预测（2027-2032）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中国市场不同应用秀丽笔价格走势（2021-2032）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秀丽笔行业发展分析---发展趋势</w:t>
      </w:r>
      <w:r>
        <w:rPr>
          <w:rFonts w:hint="eastAsia"/>
        </w:rPr>
        <w:br/>
      </w:r>
      <w:r>
        <w:rPr>
          <w:rFonts w:hint="eastAsia"/>
        </w:rPr>
        <w:t>　　6.2 秀丽笔行业发展分析---厂商壁垒</w:t>
      </w:r>
      <w:r>
        <w:rPr>
          <w:rFonts w:hint="eastAsia"/>
        </w:rPr>
        <w:br/>
      </w:r>
      <w:r>
        <w:rPr>
          <w:rFonts w:hint="eastAsia"/>
        </w:rPr>
        <w:t>　　6.3 秀丽笔行业发展分析---驱动因素</w:t>
      </w:r>
      <w:r>
        <w:rPr>
          <w:rFonts w:hint="eastAsia"/>
        </w:rPr>
        <w:br/>
      </w:r>
      <w:r>
        <w:rPr>
          <w:rFonts w:hint="eastAsia"/>
        </w:rPr>
        <w:t>　　6.4 秀丽笔行业发展分析---制约因素</w:t>
      </w:r>
      <w:r>
        <w:rPr>
          <w:rFonts w:hint="eastAsia"/>
        </w:rPr>
        <w:br/>
      </w:r>
      <w:r>
        <w:rPr>
          <w:rFonts w:hint="eastAsia"/>
        </w:rPr>
        <w:t>　　6.5 秀丽笔中国企业SWOT分析</w:t>
      </w:r>
      <w:r>
        <w:rPr>
          <w:rFonts w:hint="eastAsia"/>
        </w:rPr>
        <w:br/>
      </w:r>
      <w:r>
        <w:rPr>
          <w:rFonts w:hint="eastAsia"/>
        </w:rPr>
        <w:t>　　6.6 秀丽笔行业发展分析---行业政策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秀丽笔行业产业链简介</w:t>
      </w:r>
      <w:r>
        <w:rPr>
          <w:rFonts w:hint="eastAsia"/>
        </w:rPr>
        <w:br/>
      </w:r>
      <w:r>
        <w:rPr>
          <w:rFonts w:hint="eastAsia"/>
        </w:rPr>
        <w:t>　　7.2 秀丽笔产业链分析-上游</w:t>
      </w:r>
      <w:r>
        <w:rPr>
          <w:rFonts w:hint="eastAsia"/>
        </w:rPr>
        <w:br/>
      </w:r>
      <w:r>
        <w:rPr>
          <w:rFonts w:hint="eastAsia"/>
        </w:rPr>
        <w:t>　　7.3 秀丽笔产业链分析-中游</w:t>
      </w:r>
      <w:r>
        <w:rPr>
          <w:rFonts w:hint="eastAsia"/>
        </w:rPr>
        <w:br/>
      </w:r>
      <w:r>
        <w:rPr>
          <w:rFonts w:hint="eastAsia"/>
        </w:rPr>
        <w:t>　　7.4 秀丽笔产业链分析-下游</w:t>
      </w:r>
      <w:r>
        <w:rPr>
          <w:rFonts w:hint="eastAsia"/>
        </w:rPr>
        <w:br/>
      </w:r>
      <w:r>
        <w:rPr>
          <w:rFonts w:hint="eastAsia"/>
        </w:rPr>
        <w:t>　　7.5 秀丽笔行业采购模式</w:t>
      </w:r>
      <w:r>
        <w:rPr>
          <w:rFonts w:hint="eastAsia"/>
        </w:rPr>
        <w:br/>
      </w:r>
      <w:r>
        <w:rPr>
          <w:rFonts w:hint="eastAsia"/>
        </w:rPr>
        <w:t>　　7.6 秀丽笔行业生产模式</w:t>
      </w:r>
      <w:r>
        <w:rPr>
          <w:rFonts w:hint="eastAsia"/>
        </w:rPr>
        <w:br/>
      </w:r>
      <w:r>
        <w:rPr>
          <w:rFonts w:hint="eastAsia"/>
        </w:rPr>
        <w:t>　　7.7 秀丽笔行业销售模式及销售渠道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中国本土秀丽笔产能、产量分析</w:t>
      </w:r>
      <w:r>
        <w:rPr>
          <w:rFonts w:hint="eastAsia"/>
        </w:rPr>
        <w:br/>
      </w:r>
      <w:r>
        <w:rPr>
          <w:rFonts w:hint="eastAsia"/>
        </w:rPr>
        <w:t>　　8.1 中国秀丽笔供需现状及预测（2021-2032）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中国秀丽笔产能、产量、产能利用率及发展趋势（2021-2032）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中国秀丽笔产量、市场需求量及发展趋势（2021-2032）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中国秀丽笔进出口分析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中国市场秀丽笔主要进口来源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中国市场秀丽笔主要出口目的地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不同产品类型秀丽笔市场规模2021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不同应用秀丽笔市场规模2021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中国市场主要厂商秀丽笔销量（2021-2026）&amp;（万支）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中国市场主要厂商秀丽笔销量市场份额（2021-2026）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中国市场主要厂商秀丽笔收入（2021-2026）&amp;（万元）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中国市场主要厂商秀丽笔收入份额（2021-2026）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2025年中国主要生产商秀丽笔收入排名（万元）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中国市场主要厂商秀丽笔价格（2021-2026）&amp;（元/支）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中国市场主要厂商秀丽笔总部及产地分布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中国市场主要厂商成立时间及秀丽笔商业化日期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中国市场主要厂商秀丽笔产品类型及应用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2025年中国市场秀丽笔主要厂商市场地位（第一梯队、第二梯队和第三梯队）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秀丽笔市场投资、并购等现状分析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秀丽笔销量（万支）、收入（万元）、价格（元/支）及毛利率（2021-2026）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秀丽笔销量（万支）、收入（万元）、价格（元/支）及毛利率（2021-2026）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秀丽笔销量（万支）、收入（万元）、价格（元/支）及毛利率（2021-2026）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秀丽笔销量（万支）、收入（万元）、价格（元/支）及毛利率（2021-2026）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秀丽笔销量（万支）、收入（万元）、价格（元/支）及毛利率（2021-2026）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秀丽笔销量（万支）、收入（万元）、价格（元/支）及毛利率（2021-2026）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秀丽笔销量（万支）、收入（万元）、价格（元/支）及毛利率（2021-2026）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秀丽笔生产基地、总部、竞争对手及市场地位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秀丽笔产品规格、参数及市场应用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秀丽笔销量（万支）、收入（万元）、价格（元/支）及毛利率（2021-2026）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中国市场不同产品类型秀丽笔销量（2021-2026）&amp;（万支）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中国市场不同产品类型秀丽笔销量市场份额（2021-2026）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中国市场不同产品类型秀丽笔销量预测（2027-2032）&amp;（万支）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中国市场不同产品类型秀丽笔销量市场份额预测（2027-2032）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中国市场不同产品类型秀丽笔规模（2021-2026）&amp;（万元）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中国市场不同产品类型秀丽笔规模市场份额（2021-2026）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中国市场不同产品类型秀丽笔规模预测（2027-2032）&amp;（万元）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中国市场不同产品类型秀丽笔规模市场份额预测（2027-2032）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中国市场不同应用秀丽笔销量（2021-2026）&amp;（万支）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63： 中国市场不同应用秀丽笔销量市场份额（2021-2026）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中国市场不同应用秀丽笔销量预测（2027-2032）&amp;（万支）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65： 中国市场不同应用秀丽笔销量市场份额预测（2027-2032）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中国市场不同应用秀丽笔规模（2021-2026）&amp;（万元）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中国市场不同应用秀丽笔规模市场份额（2021-2026）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中国市场不同应用秀丽笔规模预测（2027-2032）&amp;（万元）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中国市场不同应用秀丽笔规模市场份额预测（2027-2032）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秀丽笔行业发展分析---发展趋势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秀丽笔行业发展分析---厂商壁垒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秀丽笔行业发展分析---驱动因素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秀丽笔行业发展分析---制约因素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秀丽笔行业相关重点政策一览</w:t>
      </w:r>
      <w:r>
        <w:rPr>
          <w:rFonts w:hint="eastAsia"/>
        </w:rPr>
        <w:br/>
      </w:r>
      <w:r>
        <w:rPr>
          <w:rFonts w:hint="eastAsia"/>
        </w:rPr>
        <w:t>　　表 75： 秀丽笔行业供应链分析</w:t>
      </w:r>
      <w:r>
        <w:rPr>
          <w:rFonts w:hint="eastAsia"/>
        </w:rPr>
        <w:br/>
      </w:r>
      <w:r>
        <w:rPr>
          <w:rFonts w:hint="eastAsia"/>
        </w:rPr>
        <w:t>　　表 76： 秀丽笔上游原料供应商</w:t>
      </w:r>
      <w:r>
        <w:rPr>
          <w:rFonts w:hint="eastAsia"/>
        </w:rPr>
        <w:br/>
      </w:r>
      <w:r>
        <w:rPr>
          <w:rFonts w:hint="eastAsia"/>
        </w:rPr>
        <w:t>　　表 77： 秀丽笔行业主要下游客户</w:t>
      </w:r>
      <w:r>
        <w:rPr>
          <w:rFonts w:hint="eastAsia"/>
        </w:rPr>
        <w:br/>
      </w:r>
      <w:r>
        <w:rPr>
          <w:rFonts w:hint="eastAsia"/>
        </w:rPr>
        <w:t>　　表 78： 秀丽笔典型经销商</w:t>
      </w:r>
      <w:r>
        <w:rPr>
          <w:rFonts w:hint="eastAsia"/>
        </w:rPr>
        <w:br/>
      </w:r>
      <w:r>
        <w:rPr>
          <w:rFonts w:hint="eastAsia"/>
        </w:rPr>
        <w:t>　　表 79： 中国秀丽笔产量、销量、进口量及出口量（2021-2026）&amp;（万支）</w:t>
      </w:r>
      <w:r>
        <w:rPr>
          <w:rFonts w:hint="eastAsia"/>
        </w:rPr>
        <w:br/>
      </w:r>
      <w:r>
        <w:rPr>
          <w:rFonts w:hint="eastAsia"/>
        </w:rPr>
        <w:t>　　表 80： 中国秀丽笔产量、销量、进口量及出口量预测（2027-2032）&amp;（万支）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81： 中国市场秀丽笔主要进口来源</w:t>
      </w:r>
      <w:r>
        <w:rPr>
          <w:rFonts w:hint="eastAsia"/>
        </w:rPr>
        <w:br/>
      </w:r>
      <w:r>
        <w:rPr>
          <w:rFonts w:hint="eastAsia"/>
        </w:rPr>
        <w:t>　　表 82： 中国市场秀丽笔主要出口目的地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秀丽笔产品图片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中国不同产品类型秀丽笔市场规模市场份额2025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软头型产品图片</w:t>
      </w:r>
      <w:r>
        <w:rPr>
          <w:rFonts w:hint="eastAsia"/>
        </w:rPr>
        <w:br/>
      </w:r>
      <w:r>
        <w:rPr>
          <w:rFonts w:hint="eastAsia"/>
        </w:rPr>
        <w:t>　　图 4： 硬头型产品图片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中国不同应用秀丽笔市场份额2025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中国市场秀丽笔市场规模，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中国市场秀丽笔收入及增长率（2021-2032）&amp;（万元）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中国市场秀丽笔销量及增长率（2021-2032）&amp;（万支）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2025年中国市场主要厂商秀丽笔销量市场份额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2025年中国市场主要厂商秀丽笔收入市场份额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2025年中国市场前五大厂商秀丽笔市场份额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2025年中国市场秀丽笔第一梯队、第二梯队和第三梯队厂商（品牌）及市场份额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中国市场不同产品类型秀丽笔价格走势（2021-2032）&amp;（元/支）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16： 中国市场不同应用秀丽笔价格走势（2021-2032）&amp;（元/支）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秀丽笔中国企业SWOT分析</w:t>
      </w:r>
      <w:r>
        <w:rPr>
          <w:rFonts w:hint="eastAsia"/>
        </w:rPr>
        <w:br/>
      </w:r>
      <w:r>
        <w:rPr>
          <w:rFonts w:hint="eastAsia"/>
        </w:rPr>
        <w:t>　　图 18： 秀丽笔产业链</w:t>
      </w:r>
      <w:r>
        <w:rPr>
          <w:rFonts w:hint="eastAsia"/>
        </w:rPr>
        <w:br/>
      </w:r>
      <w:r>
        <w:rPr>
          <w:rFonts w:hint="eastAsia"/>
        </w:rPr>
        <w:t>　　图 19： 秀丽笔行业采购模式分析</w:t>
      </w:r>
      <w:r>
        <w:rPr>
          <w:rFonts w:hint="eastAsia"/>
        </w:rPr>
        <w:br/>
      </w:r>
      <w:r>
        <w:rPr>
          <w:rFonts w:hint="eastAsia"/>
        </w:rPr>
        <w:t>　　图 20： 秀丽笔行业生产模式分析</w:t>
      </w:r>
      <w:r>
        <w:rPr>
          <w:rFonts w:hint="eastAsia"/>
        </w:rPr>
        <w:br/>
      </w:r>
      <w:r>
        <w:rPr>
          <w:rFonts w:hint="eastAsia"/>
        </w:rPr>
        <w:t>　　图 21： 秀丽笔行业销售模式分析</w:t>
      </w:r>
      <w:r>
        <w:rPr>
          <w:rFonts w:hint="eastAsia"/>
        </w:rPr>
        <w:br/>
      </w:r>
      <w:r>
        <w:rPr>
          <w:rFonts w:hint="eastAsia"/>
        </w:rPr>
        <w:t>　　图 22： 中国秀丽笔产能、产量、产能利用率及发展趋势（2021-2032）&amp;（万支）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23： 中国秀丽笔产量、市场需求量及发展趋势（2021-2032）&amp;（万支）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25d8fa9fc4747" w:history="1">
        <w:r>
          <w:rPr>
            <w:rStyle w:val="Hyperlink"/>
          </w:rPr>
          <w:t>中国秀丽笔行业研究分析与市场前景报告（2026-2032年）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25d8fa9fc4747" w:history="1">
        <w:r>
          <w:rPr>
            <w:rStyle w:val="Hyperlink"/>
          </w:rPr>
          <w:t>https://www.20087.com/9/07/XiuLiBiShiChangQianJingYuCe.html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d510be13e472b" w:history="1">
      <w:r>
        <w:rPr>
          <w:rStyle w:val="Hyperlink"/>
        </w:rPr>
        <w:t>中国秀丽笔行业研究分析与市场前景报告（2026-2032年）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uLiBiShiChangQianJingYuCe.html" TargetMode="External" Id="R00225d8fa9fc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uLiBiShiChangQianJingYuCe.html" TargetMode="External" Id="Rc90d510be13e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2026-03-02T07:20:48Z</dcterms:created>
  <dcterms:modified xsi:type="dcterms:W3CDTF">2026-03-02T08:20:48Z</dcterms:modified>
  <dc:subject>中国秀丽笔行业研究分析与市场前景报告（2026-2032年）</dc:subject>
  <dc:title>中国秀丽笔行业研究分析与市场前景报告（2026-2032年）</dc:title>
  <cp:keywords>中国秀丽笔行业研究分析与市场前景报告（2026-2032年）</cp:keywords>
  <dc:description>中国秀丽笔行业研究分析与市场前景报告（2026-2032年）</dc:description>
</cp:coreProperties>
</file>