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bfd018144e5f" w:history="1">
              <w:r>
                <w:rPr>
                  <w:rStyle w:val="Hyperlink"/>
                </w:rPr>
                <w:t>中国高端砾石车市场研究及发展前景分析报告（2026-2032年）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bfd018144e5f" w:history="1">
              <w:r>
                <w:rPr>
                  <w:rStyle w:val="Hyperlink"/>
                </w:rPr>
                <w:t>中国高端砾石车市场研究及发展前景分析报告（2026-2032年）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bfd018144e5f" w:history="1">
                <w:r>
                  <w:rPr>
                    <w:rStyle w:val="Hyperlink"/>
                  </w:rPr>
                  <w:t>https://www.20087.com/0/78/GaoDuanLiShiCheShiChangQianJing.html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砾石车是耐力骑行与多功能探险自行车的代表品类，融合公路车的速度效率与山地车的地形适应性，配备宽胎容差（可达45mm）、碟刹系统、多安装孔位（水壶架、货架、挡泥板）及舒适几何设计。主流产品采用碳纤维或高级铝合金车架，强调吸震性、刚性重量比及全天候可靠性，适配碎石路、土路及铺装混合路况。在骑行文化多元化推动下，用户对集成线管、隐藏式附件及电子变速兼容性需求上升。然而，高刚性与高舒适性难以兼顾；同时，专用轮胎与轮组生态尚不完善，且价格门槛限制大众普及。</w:t>
      </w:r>
      <w:r>
        <w:rPr>
          <w:rFonts w:hint="eastAsia"/>
        </w:rPr>
        <w:br/>
      </w:r>
      <w:r>
        <w:rPr>
          <w:rFonts w:hint="eastAsia"/>
        </w:rPr>
        <w:t>　　未来，高端砾石车将向智能集成、材料革新与场景细分方向深化。一方面，内置功率计、胎压监测及GPS导航模块将提升骑行数据维度；另一方面，可持续材料（如亚麻纤维增强树脂）将用于车架制造，降低碳足迹。在功能上，可调节后叉与模块化附件系统将支持从竞速到长途旅行的快速切换。此外，与电动助力系统（轻量e-gravel）融合将拓展用户群体。长远看，高端砾石车将从交通工具升级为户外生活方式平台，通过硬件开放性与数字服务生态，支撑探索、健身与社交多元价值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bfd018144e5f" w:history="1">
        <w:r>
          <w:rPr>
            <w:rStyle w:val="Hyperlink"/>
          </w:rPr>
          <w:t>中国高端砾石车市场研究及发展前景分析报告（2026-2032年）</w:t>
        </w:r>
      </w:hyperlink>
      <w:r>
        <w:rPr>
          <w:rFonts w:hint="eastAsia"/>
        </w:rPr>
        <w:t>》系统梳理了高端砾石车行业的产业链结构，详细解读了高端砾石车市场规模、需求变化及价格动态，并对高端砾石车行业现状进行了全面分析。报告基于详实数据，科学预测了高端砾石车市场前景与发展趋势，同时聚焦高端砾石车重点企业的经营表现，剖析了行业竞争格局、市场集中度及品牌影响力。通过对高端砾石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高端砾石车市场概述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按照不同产品类型，高端砾石车主要可以分为如下几个类别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中国不同产品类型高端砾石车增长趋势2021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铝合金砾石车</w:t>
      </w:r>
      <w:r>
        <w:rPr>
          <w:rFonts w:hint="eastAsia"/>
        </w:rPr>
        <w:br/>
      </w:r>
      <w:r>
        <w:rPr>
          <w:rFonts w:hint="eastAsia"/>
        </w:rPr>
        <w:t>　　　　1.2.3 碳纤维砾石车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按照不同传动系统，高端砾石车主要可以分为如下几个类别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中国不同传动系统高端砾石车增长趋势2021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1变速套件</w:t>
      </w:r>
      <w:r>
        <w:rPr>
          <w:rFonts w:hint="eastAsia"/>
        </w:rPr>
        <w:br/>
      </w:r>
      <w:r>
        <w:rPr>
          <w:rFonts w:hint="eastAsia"/>
        </w:rPr>
        <w:t>　　　　1.3.3 2变速套件</w:t>
      </w:r>
      <w:r>
        <w:rPr>
          <w:rFonts w:hint="eastAsia"/>
        </w:rPr>
        <w:br/>
      </w:r>
      <w:r>
        <w:rPr>
          <w:rFonts w:hint="eastAsia"/>
        </w:rPr>
        <w:t>　　1.4 按照不同胎宽，高端砾石车主要可以分为如下几个类别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中国不同胎宽高端砾石车增长趋势2021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35-40mm</w:t>
      </w:r>
      <w:r>
        <w:rPr>
          <w:rFonts w:hint="eastAsia"/>
        </w:rPr>
        <w:br/>
      </w:r>
      <w:r>
        <w:rPr>
          <w:rFonts w:hint="eastAsia"/>
        </w:rPr>
        <w:t>　　　　1.4.3 40-45mm</w:t>
      </w:r>
      <w:r>
        <w:rPr>
          <w:rFonts w:hint="eastAsia"/>
        </w:rPr>
        <w:br/>
      </w:r>
      <w:r>
        <w:rPr>
          <w:rFonts w:hint="eastAsia"/>
        </w:rPr>
        <w:t>　　　　1.4.4 45-50mm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从不同应用，高端砾石车主要包括如下几个方面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中国不同应用高端砾石车增长趋势2021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竞赛</w:t>
      </w:r>
      <w:r>
        <w:rPr>
          <w:rFonts w:hint="eastAsia"/>
        </w:rPr>
        <w:br/>
      </w:r>
      <w:r>
        <w:rPr>
          <w:rFonts w:hint="eastAsia"/>
        </w:rPr>
        <w:t>　　　　1.5.3 通勤</w:t>
      </w:r>
      <w:r>
        <w:rPr>
          <w:rFonts w:hint="eastAsia"/>
        </w:rPr>
        <w:br/>
      </w:r>
      <w:r>
        <w:rPr>
          <w:rFonts w:hint="eastAsia"/>
        </w:rPr>
        <w:t>　　1.6 中国高端砾石车发展现状及未来趋势（2021-2032）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中国市场高端砾石车收入及增长率（2021-2032）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中国市场高端砾石车销量及增长率（2021-2032）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中国市场主要高端砾石车厂商分析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中国市场主要厂商高端砾石车销量及市场占有率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中国市场主要厂商高端砾石车销量（2021-2026）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中国市场主要厂商高端砾石车收入及市场占有率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中国市场主要厂商高端砾石车收入（2021-2026）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中国市场主要厂商高端砾石车收入市场份额（2021-2026）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2025年中国市场主要厂商高端砾石车收入排名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中国市场主要厂商高端砾石车价格（2021-2026）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中国市场主要厂商高端砾石车总部及产地分布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中国市场主要厂商成立时间及高端砾石车商业化日期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中国市场主要厂商高端砾石车产品类型及应用</w:t>
      </w:r>
      <w:r>
        <w:rPr>
          <w:rFonts w:hint="eastAsia"/>
        </w:rPr>
        <w:br/>
      </w:r>
      <w:r>
        <w:rPr>
          <w:rFonts w:hint="eastAsia"/>
        </w:rPr>
        <w:t>　　2.7 高端砾石车行业集中度、竞争程度分析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高端砾石车行业集中度分析：2025年中国Top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中国市场高端砾石车第一梯队、第二梯队和第三梯队厂商（品牌）及2025年市场份额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重点企业（19）在中国市场高端砾石车销量、收入、价格及毛利率（2021-2026）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不同产品类型高端砾石车分析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中国市场不同产品类型高端砾石车规模（2021-2032）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中国市场不同产品类型高端砾石车规模及市场份额（2021-2026）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中国市场不同产品类型高端砾石车规模预测（2027-2032）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中国市场不同产品类型高端砾石车价格走势（2021-2032）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不同应用高端砾石车分析</w:t>
      </w:r>
      <w:r>
        <w:rPr>
          <w:rFonts w:hint="eastAsia"/>
        </w:rPr>
        <w:br/>
      </w:r>
      <w:r>
        <w:rPr>
          <w:rFonts w:hint="eastAsia"/>
        </w:rPr>
        <w:t>　　5.1 中国市场不同应用高端砾石车销量（2021-2032）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中国市场不同应用高端砾石车销量及市场份额（2021-2026）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中国市场不同应用高端砾石车销量预测（2027-2032）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中国市场不同应用高端砾石车规模（2021-2032）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中国市场不同应用高端砾石车规模及市场份额（2021-2026）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中国市场不同应用高端砾石车规模预测（2027-2032）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中国市场不同应用高端砾石车价格走势（2021-2032）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高端砾石车行业发展分析---发展趋势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高端砾石车行业发展分析---厂商壁垒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高端砾石车行业发展分析---驱动因素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高端砾石车行业发展分析---制约因素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高端砾石车中国企业SWOT分析</w:t>
      </w:r>
      <w:r>
        <w:rPr>
          <w:rFonts w:hint="eastAsia"/>
        </w:rPr>
        <w:br/>
      </w:r>
      <w:r>
        <w:rPr>
          <w:rFonts w:hint="eastAsia"/>
        </w:rPr>
        <w:t>　　6.6 高端砾石车行业发展分析---行业政策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高端砾石车行业产业链简介</w:t>
      </w:r>
      <w:r>
        <w:rPr>
          <w:rFonts w:hint="eastAsia"/>
        </w:rPr>
        <w:br/>
      </w:r>
      <w:r>
        <w:rPr>
          <w:rFonts w:hint="eastAsia"/>
        </w:rPr>
        <w:t>　　7.2 高端砾石车产业链分析-上游</w:t>
      </w:r>
      <w:r>
        <w:rPr>
          <w:rFonts w:hint="eastAsia"/>
        </w:rPr>
        <w:br/>
      </w:r>
      <w:r>
        <w:rPr>
          <w:rFonts w:hint="eastAsia"/>
        </w:rPr>
        <w:t>　　7.3 高端砾石车产业链分析-中游</w:t>
      </w:r>
      <w:r>
        <w:rPr>
          <w:rFonts w:hint="eastAsia"/>
        </w:rPr>
        <w:br/>
      </w:r>
      <w:r>
        <w:rPr>
          <w:rFonts w:hint="eastAsia"/>
        </w:rPr>
        <w:t>　　7.4 高端砾石车产业链分析-下游</w:t>
      </w:r>
      <w:r>
        <w:rPr>
          <w:rFonts w:hint="eastAsia"/>
        </w:rPr>
        <w:br/>
      </w:r>
      <w:r>
        <w:rPr>
          <w:rFonts w:hint="eastAsia"/>
        </w:rPr>
        <w:t>　　7.5 高端砾石车行业采购模式</w:t>
      </w:r>
      <w:r>
        <w:rPr>
          <w:rFonts w:hint="eastAsia"/>
        </w:rPr>
        <w:br/>
      </w:r>
      <w:r>
        <w:rPr>
          <w:rFonts w:hint="eastAsia"/>
        </w:rPr>
        <w:t>　　7.6 高端砾石车行业生产模式</w:t>
      </w:r>
      <w:r>
        <w:rPr>
          <w:rFonts w:hint="eastAsia"/>
        </w:rPr>
        <w:br/>
      </w:r>
      <w:r>
        <w:rPr>
          <w:rFonts w:hint="eastAsia"/>
        </w:rPr>
        <w:t>　　7.7 高端砾石车行业销售模式及销售渠道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中国本土高端砾石车产能、产量分析</w:t>
      </w:r>
      <w:r>
        <w:rPr>
          <w:rFonts w:hint="eastAsia"/>
        </w:rPr>
        <w:br/>
      </w:r>
      <w:r>
        <w:rPr>
          <w:rFonts w:hint="eastAsia"/>
        </w:rPr>
        <w:t>　　8.1 中国高端砾石车供需现状及预测（2021-2032）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中国高端砾石车产能、产量、产能利用率及发展趋势（2021-2032）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中国高端砾石车产量、市场需求量及发展趋势（2021-2032）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中国高端砾石车进出口分析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中国市场高端砾石车主要进口来源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中国市场高端砾石车主要出口目的地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不同传动系统高端砾石车市场规模2021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不同胎宽高端砾石车市场规模2021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不同应用高端砾石车市场规模2021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中国市场主要厂商高端砾石车收入（2021-2026）&amp;（万元）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中国市场主要厂商高端砾石车收入份额（2021-2026）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2025年中国主要生产商高端砾石车收入排名（万元）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中国市场主要厂商高端砾石车价格（2021-2026）&amp;（元/辆）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中国市场主要厂商高端砾石车总部及产地分布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中国市场主要厂商成立时间及高端砾石车商业化日期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中国市场主要厂商高端砾石车产品类型及应用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2025年中国市场高端砾石车主要厂商市场地位（第一梯队、第二梯队和第三梯队）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高端砾石车市场投资、并购等现状分析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高端砾石车生产基地、总部、竞争对手及市场地位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高端砾石车产品规格、参数及市场应用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高端砾石车销量（千辆）、收入（万元）、价格（元/辆）及毛利率（2021-2026）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中国市场不同产品类型高端砾石车规模（2021-2026）&amp;（万元）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中国市场不同产品类型高端砾石车规模市场份额（2021-2026）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中国市场不同产品类型高端砾石车规模预测（2027-2032）&amp;（万元）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中国市场不同产品类型高端砾石车规模市场份额预测（2027-2032）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中国市场不同应用高端砾石车销量（2021-2026）&amp;（千辆）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中国市场不同应用高端砾石车销量市场份额（2021-2026）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中国市场不同应用高端砾石车销量预测（2027-2032）&amp;（千辆）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中国市场不同应用高端砾石车销量市场份额预测（2027-2032）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中国市场不同应用高端砾石车规模（2021-2026）&amp;（万元）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中国市场不同应用高端砾石车规模市场份额（2021-2026）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中国市场不同应用高端砾石车规模预测（2027-2032）&amp;（万元）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中国市场不同应用高端砾石车规模市场份额预测（2027-2032）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高端砾石车行业发展分析---发展趋势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高端砾石车行业发展分析---厂商壁垒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高端砾石车行业发展分析---驱动因素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高端砾石车行业发展分析---制约因素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高端砾石车行业相关重点政策一览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高端砾石车行业供应链分析</w:t>
      </w:r>
      <w:r>
        <w:rPr>
          <w:rFonts w:hint="eastAsia"/>
        </w:rPr>
        <w:br/>
      </w:r>
      <w:r>
        <w:rPr>
          <w:rFonts w:hint="eastAsia"/>
        </w:rPr>
        <w:t>　　表 133： 高端砾石车上游原料供应商</w:t>
      </w:r>
      <w:r>
        <w:rPr>
          <w:rFonts w:hint="eastAsia"/>
        </w:rPr>
        <w:br/>
      </w:r>
      <w:r>
        <w:rPr>
          <w:rFonts w:hint="eastAsia"/>
        </w:rPr>
        <w:t>　　表 134： 高端砾石车行业主要下游客户</w:t>
      </w:r>
      <w:r>
        <w:rPr>
          <w:rFonts w:hint="eastAsia"/>
        </w:rPr>
        <w:br/>
      </w:r>
      <w:r>
        <w:rPr>
          <w:rFonts w:hint="eastAsia"/>
        </w:rPr>
        <w:t>　　表 135： 高端砾石车典型经销商</w:t>
      </w:r>
      <w:r>
        <w:rPr>
          <w:rFonts w:hint="eastAsia"/>
        </w:rPr>
        <w:br/>
      </w:r>
      <w:r>
        <w:rPr>
          <w:rFonts w:hint="eastAsia"/>
        </w:rPr>
        <w:t>　　表 136： 中国高端砾石车产量、销量、进口量及出口量（2021-2026）&amp;（千辆）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中国高端砾石车产量、销量、进口量及出口量预测（2027-2032）&amp;（千辆）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138： 中国市场高端砾石车主要进口来源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中国市场高端砾石车主要出口目的地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高端砾石车产品图片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中国不同产品类型高端砾石车市场规模市场份额2025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铝合金砾石车产品图片</w:t>
      </w:r>
      <w:r>
        <w:rPr>
          <w:rFonts w:hint="eastAsia"/>
        </w:rPr>
        <w:br/>
      </w:r>
      <w:r>
        <w:rPr>
          <w:rFonts w:hint="eastAsia"/>
        </w:rPr>
        <w:t>　　图 4： 碳纤维砾石车产品图片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中国不同传动系统高端砾石车市场规模市场份额2025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1变速套件产品图片</w:t>
      </w:r>
      <w:r>
        <w:rPr>
          <w:rFonts w:hint="eastAsia"/>
        </w:rPr>
        <w:br/>
      </w:r>
      <w:r>
        <w:rPr>
          <w:rFonts w:hint="eastAsia"/>
        </w:rPr>
        <w:t>　　图 8： 2变速套件产品图片</w:t>
      </w:r>
      <w:r>
        <w:rPr>
          <w:rFonts w:hint="eastAsia"/>
        </w:rPr>
        <w:br/>
      </w:r>
      <w:r>
        <w:rPr>
          <w:rFonts w:hint="eastAsia"/>
        </w:rPr>
        <w:t>　　图 9： 中国不同胎宽高端砾石车市场规模市场份额2025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35-40mm产品图片</w:t>
      </w:r>
      <w:r>
        <w:rPr>
          <w:rFonts w:hint="eastAsia"/>
        </w:rPr>
        <w:br/>
      </w:r>
      <w:r>
        <w:rPr>
          <w:rFonts w:hint="eastAsia"/>
        </w:rPr>
        <w:t>　　图 11： 40-45mm产品图片</w:t>
      </w:r>
      <w:r>
        <w:rPr>
          <w:rFonts w:hint="eastAsia"/>
        </w:rPr>
        <w:br/>
      </w:r>
      <w:r>
        <w:rPr>
          <w:rFonts w:hint="eastAsia"/>
        </w:rPr>
        <w:t>　　图 12： 45-50mm产品图片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中国不同应用高端砾石车市场份额2025 &amp; 2032</w:t>
      </w:r>
      <w:r>
        <w:rPr>
          <w:rFonts w:hint="eastAsia"/>
        </w:rPr>
        <w:br/>
      </w:r>
      <w:r>
        <w:rPr>
          <w:rFonts w:hint="eastAsia"/>
        </w:rPr>
        <w:t>　　图 15： 竞赛</w:t>
      </w:r>
      <w:r>
        <w:rPr>
          <w:rFonts w:hint="eastAsia"/>
        </w:rPr>
        <w:br/>
      </w:r>
      <w:r>
        <w:rPr>
          <w:rFonts w:hint="eastAsia"/>
        </w:rPr>
        <w:t>　　图 16： 通勤</w:t>
      </w:r>
      <w:r>
        <w:rPr>
          <w:rFonts w:hint="eastAsia"/>
        </w:rPr>
        <w:br/>
      </w:r>
      <w:r>
        <w:rPr>
          <w:rFonts w:hint="eastAsia"/>
        </w:rPr>
        <w:t>　　图 17： 中国市场高端砾石车市场规模，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中国市场高端砾石车收入及增长率（2021-2032）&amp;（万元）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中国市场高端砾石车销量及增长率（2021-2032）&amp;（千辆）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2025年中国市场主要厂商高端砾石车销量市场份额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2025年中国市场主要厂商高端砾石车收入市场份额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2025年中国市场前五大厂商高端砾石车市场份额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2025年中国市场高端砾石车第一梯队、第二梯队和第三梯队厂商（品牌）及市场份额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中国市场不同产品类型高端砾石车价格走势（2021-2032）&amp;（元/辆）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中国市场不同应用高端砾石车价格走势（2021-2032）&amp;（元/辆）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高端砾石车中国企业SWOT分析</w:t>
      </w:r>
      <w:r>
        <w:rPr>
          <w:rFonts w:hint="eastAsia"/>
        </w:rPr>
        <w:br/>
      </w:r>
      <w:r>
        <w:rPr>
          <w:rFonts w:hint="eastAsia"/>
        </w:rPr>
        <w:t>　　图 27： 高端砾石车产业链</w:t>
      </w:r>
      <w:r>
        <w:rPr>
          <w:rFonts w:hint="eastAsia"/>
        </w:rPr>
        <w:br/>
      </w:r>
      <w:r>
        <w:rPr>
          <w:rFonts w:hint="eastAsia"/>
        </w:rPr>
        <w:t>　　图 28： 高端砾石车行业采购模式分析</w:t>
      </w:r>
      <w:r>
        <w:rPr>
          <w:rFonts w:hint="eastAsia"/>
        </w:rPr>
        <w:br/>
      </w:r>
      <w:r>
        <w:rPr>
          <w:rFonts w:hint="eastAsia"/>
        </w:rPr>
        <w:t>　　图 29： 高端砾石车行业生产模式分析</w:t>
      </w:r>
      <w:r>
        <w:rPr>
          <w:rFonts w:hint="eastAsia"/>
        </w:rPr>
        <w:br/>
      </w:r>
      <w:r>
        <w:rPr>
          <w:rFonts w:hint="eastAsia"/>
        </w:rPr>
        <w:t>　　图 30： 高端砾石车行业销售模式分析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中国高端砾石车产能、产量、产能利用率及发展趋势（2021-2032）&amp;（千辆）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中国高端砾石车产量、市场需求量及发展趋势（2021-2032）&amp;（千辆）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bfd018144e5f" w:history="1">
        <w:r>
          <w:rPr>
            <w:rStyle w:val="Hyperlink"/>
          </w:rPr>
          <w:t>中国高端砾石车市场研究及发展前景分析报告（2026-2032年）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bfd018144e5f" w:history="1">
        <w:r>
          <w:rPr>
            <w:rStyle w:val="Hyperlink"/>
          </w:rPr>
          <w:t>https://www.20087.com/0/78/GaoDuanLiShiCheShiChangQianJing.html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02b02b7b4936" w:history="1">
      <w:r>
        <w:rPr>
          <w:rStyle w:val="Hyperlink"/>
        </w:rPr>
        <w:t>中国高端砾石车市场研究及发展前景分析报告（2026-2032年）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oDuanLiShiCheShiChangQianJing.html" TargetMode="External" Id="Rec7abfd0181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oDuanLiShiCheShiChangQianJing.html" TargetMode="External" Id="R38ab02b02b7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2026-01-10T06:16:45Z</dcterms:created>
  <dcterms:modified xsi:type="dcterms:W3CDTF">2026-01-10T07:16:45Z</dcterms:modified>
  <dc:subject>中国高端砾石车市场研究及发展前景分析报告（2026-2032年）</dc:subject>
  <dc:title>中国高端砾石车市场研究及发展前景分析报告（2026-2032年）</dc:title>
  <cp:keywords>中国高端砾石车市场研究及发展前景分析报告（2026-2032年）</cp:keywords>
  <dc:description>中国高端砾石车市场研究及发展前景分析报告（2026-2032年）</dc:description>
</cp:coreProperties>
</file>