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acb129ff64785" w:history="1">
              <w:r>
                <w:rPr>
                  <w:rStyle w:val="Hyperlink"/>
                </w:rPr>
                <w:t>2025-2031年中国白卡纸行业现状分析与发展趋势研究报告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acb129ff64785" w:history="1">
              <w:r>
                <w:rPr>
                  <w:rStyle w:val="Hyperlink"/>
                </w:rPr>
                <w:t>2025-2031年中国白卡纸行业现状分析与发展趋势研究报告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acb129ff64785" w:history="1">
                <w:r>
                  <w:rPr>
                    <w:rStyle w:val="Hyperlink"/>
                  </w:rPr>
                  <w:t>https://www.20087.com/M_QingGongRiHua/86/BaiKaZhiShiChangDiaoYanYuQianJingYuCe.html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印刷和包装行业的重要材料，其需求受到经济活动和消费趋势的影响。近年来，随着电子商务的繁荣，对高质量包装材料的需求增加，推动了白卡纸市场的发展。同时，环保政策的加强促使造纸行业转向更加可持续的生产模式，如循环利用废纸和采用绿色生产工艺。</w:t>
      </w:r>
      <w:r>
        <w:rPr>
          <w:rFonts w:hint="eastAsia"/>
        </w:rPr>
        <w:br/>
      </w:r>
      <w:r>
        <w:rPr>
          <w:rFonts w:hint="eastAsia"/>
        </w:rPr>
        <w:t>　　白卡纸行业未来将更加注重环保和产品创新。随着消费者对绿色包装的偏好，行业将加大对可回收、可降解白卡纸的研发，减少对环境的影响。同时，通过纳米技术、生物基材料和智能包装技术的应用，白卡纸将具备更好的防潮、抗菌和信息记录功能，满足高端包装和品牌标识的需求。此外，数字化印刷技术的进步，将提升白卡纸的定制化和个性化水平，增强其在艺术创作和高端礼品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acb129ff64785" w:history="1">
        <w:r>
          <w:rPr>
            <w:rStyle w:val="Hyperlink"/>
          </w:rPr>
          <w:t>2025-2031年中国白卡纸行业现状分析与发展趋势研究报告</w:t>
        </w:r>
      </w:hyperlink>
      <w:r>
        <w:rPr>
          <w:rFonts w:hint="eastAsia"/>
        </w:rPr>
        <w:t>》全面梳理了白卡纸产业链，结合市场需求和市场规模等数据，深入剖析白卡纸行业现状。报告详细探讨了白卡纸市场竞争格局，重点关注重点企业及其品牌影响力，并分析了白卡纸价格机制和细分市场特征。通过对白卡纸技术现状及未来方向的评估，报告展望了白卡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2020-2025年白卡纸行业概述</w:t>
      </w:r>
      <w:r>
        <w:rPr>
          <w:rFonts w:hint="eastAsia"/>
        </w:rPr>
        <w:br/>
      </w:r>
      <w:r>
        <w:rPr>
          <w:rFonts w:hint="eastAsia"/>
        </w:rPr>
        <w:t>　　第一节 白卡纸的概念</w:t>
      </w:r>
      <w:r>
        <w:rPr>
          <w:rFonts w:hint="eastAsia"/>
        </w:rPr>
        <w:br/>
      </w:r>
      <w:r>
        <w:rPr>
          <w:rFonts w:hint="eastAsia"/>
        </w:rPr>
        <w:t>　　　　一、白卡纸的定义和分类</w:t>
      </w:r>
      <w:r>
        <w:rPr>
          <w:rFonts w:hint="eastAsia"/>
        </w:rPr>
        <w:br/>
      </w:r>
      <w:r>
        <w:rPr>
          <w:rFonts w:hint="eastAsia"/>
        </w:rPr>
        <w:t>　　　　二、白卡纸的特点</w:t>
      </w:r>
      <w:r>
        <w:rPr>
          <w:rFonts w:hint="eastAsia"/>
        </w:rPr>
        <w:br/>
      </w:r>
      <w:r>
        <w:rPr>
          <w:rFonts w:hint="eastAsia"/>
        </w:rPr>
        <w:t>　　第二节 白卡纸行业发展成熟度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金融危机下白卡纸行业宏观经济环境分析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一、2020-2025年国民生产总值（gdp）分析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二、2020-2025年居民消费价格分析</w:t>
      </w:r>
      <w:r>
        <w:rPr>
          <w:rFonts w:hint="eastAsia"/>
        </w:rPr>
        <w:br/>
      </w:r>
      <w:r>
        <w:rPr>
          <w:rFonts w:hint="eastAsia"/>
        </w:rPr>
        <w:t>　　　　三、2020-2025年粮食产量分析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五、2020-2025年城乡居民储蓄存款余额分析</w:t>
      </w:r>
      <w:r>
        <w:rPr>
          <w:rFonts w:hint="eastAsia"/>
        </w:rPr>
        <w:br/>
      </w:r>
      <w:r>
        <w:rPr>
          <w:rFonts w:hint="eastAsia"/>
        </w:rPr>
        <w:t>　　　　六、2020-2025年我国居民人收入分析</w:t>
      </w:r>
      <w:r>
        <w:rPr>
          <w:rFonts w:hint="eastAsia"/>
        </w:rPr>
        <w:br/>
      </w:r>
      <w:r>
        <w:rPr>
          <w:rFonts w:hint="eastAsia"/>
        </w:rPr>
        <w:t>　　第二节 白卡纸相关环境分析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宏观经济发展趋势分析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2020-2025年白卡纸行业国际市场运行分析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国际白卡纸行业发展历程分析</w:t>
      </w:r>
      <w:r>
        <w:rPr>
          <w:rFonts w:hint="eastAsia"/>
        </w:rPr>
        <w:br/>
      </w:r>
      <w:r>
        <w:rPr>
          <w:rFonts w:hint="eastAsia"/>
        </w:rPr>
        <w:t>　　第二节 2020-2025年白卡纸行业国际市场需求情况分析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2020-2025年白卡纸行业国际市场供给情况分析</w:t>
      </w:r>
      <w:r>
        <w:rPr>
          <w:rFonts w:hint="eastAsia"/>
        </w:rPr>
        <w:br/>
      </w:r>
      <w:r>
        <w:rPr>
          <w:rFonts w:hint="eastAsia"/>
        </w:rPr>
        <w:t>　　第四节 2020-2025年白卡纸行业国际市场相关政策分析</w:t>
      </w:r>
      <w:r>
        <w:rPr>
          <w:rFonts w:hint="eastAsia"/>
        </w:rPr>
        <w:br/>
      </w:r>
      <w:r>
        <w:rPr>
          <w:rFonts w:hint="eastAsia"/>
        </w:rPr>
        <w:t>　　第五节 2020-2025年白卡纸行业国际市场重要供应方介绍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2020-2025年白卡纸行业中国市场运行分析</w:t>
      </w:r>
      <w:r>
        <w:rPr>
          <w:rFonts w:hint="eastAsia"/>
        </w:rPr>
        <w:br/>
      </w:r>
      <w:r>
        <w:rPr>
          <w:rFonts w:hint="eastAsia"/>
        </w:rPr>
        <w:t>　　第一节 中国白卡纸行业发展历程分析</w:t>
      </w:r>
      <w:r>
        <w:rPr>
          <w:rFonts w:hint="eastAsia"/>
        </w:rPr>
        <w:br/>
      </w:r>
      <w:r>
        <w:rPr>
          <w:rFonts w:hint="eastAsia"/>
        </w:rPr>
        <w:t>　　第二节 2020-2025年白卡纸行业中国市场需求情况分析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2020-2025年白卡纸行业中国市场供给情况分析</w:t>
      </w:r>
      <w:r>
        <w:rPr>
          <w:rFonts w:hint="eastAsia"/>
        </w:rPr>
        <w:br/>
      </w:r>
      <w:r>
        <w:rPr>
          <w:rFonts w:hint="eastAsia"/>
        </w:rPr>
        <w:t>　　第四节 2020-2025年白卡纸行业中国市场相关政策分析</w:t>
      </w:r>
      <w:r>
        <w:rPr>
          <w:rFonts w:hint="eastAsia"/>
        </w:rPr>
        <w:br/>
      </w:r>
      <w:r>
        <w:rPr>
          <w:rFonts w:hint="eastAsia"/>
        </w:rPr>
        <w:t>　　第五节 2020-2025年白卡纸行业中国市场重要供应方介绍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2020-2025年白卡纸行业标杆企业研究</w:t>
      </w:r>
      <w:r>
        <w:rPr>
          <w:rFonts w:hint="eastAsia"/>
        </w:rPr>
        <w:br/>
      </w:r>
      <w:r>
        <w:rPr>
          <w:rFonts w:hint="eastAsia"/>
        </w:rPr>
        <w:t>　　第一节 珠海经济特区红塔仁恒纸业有限公司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玖龙纸业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太阳纸业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晨鸣纸业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美利纸业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博汇纸业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河源市东日纸品制造有限公司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浙江华鑫纸业有限公司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湖南飞翔纸品有限公司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江西弘泰纸业有限公司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2020-2025年白卡纸行业相关行业市场运行综合分析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2020-2025年白卡纸行业上游运行分析</w:t>
      </w:r>
      <w:r>
        <w:rPr>
          <w:rFonts w:hint="eastAsia"/>
        </w:rPr>
        <w:br/>
      </w:r>
      <w:r>
        <w:rPr>
          <w:rFonts w:hint="eastAsia"/>
        </w:rPr>
        <w:t>　　　　一、白卡纸行业上游介绍</w:t>
      </w:r>
      <w:r>
        <w:rPr>
          <w:rFonts w:hint="eastAsia"/>
        </w:rPr>
        <w:br/>
      </w:r>
      <w:r>
        <w:rPr>
          <w:rFonts w:hint="eastAsia"/>
        </w:rPr>
        <w:t>　　　　二、白卡纸行业上游发展状况分析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三、白卡纸行业上游对白卡纸行业影响力分析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2020-2025年白卡纸行业下游运行分析</w:t>
      </w:r>
      <w:r>
        <w:rPr>
          <w:rFonts w:hint="eastAsia"/>
        </w:rPr>
        <w:br/>
      </w:r>
      <w:r>
        <w:rPr>
          <w:rFonts w:hint="eastAsia"/>
        </w:rPr>
        <w:t>　　　　一、白卡纸行业下游介绍</w:t>
      </w:r>
      <w:r>
        <w:rPr>
          <w:rFonts w:hint="eastAsia"/>
        </w:rPr>
        <w:br/>
      </w:r>
      <w:r>
        <w:rPr>
          <w:rFonts w:hint="eastAsia"/>
        </w:rPr>
        <w:t>　　　　二、白卡纸行业下游发展状况分析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三、白卡纸行业下游对白卡纸行业影响力分析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2020-2025年白卡纸行业进出口情况分析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2020-2025年白卡纸进口情况分析</w:t>
      </w:r>
      <w:r>
        <w:rPr>
          <w:rFonts w:hint="eastAsia"/>
        </w:rPr>
        <w:br/>
      </w:r>
      <w:r>
        <w:rPr>
          <w:rFonts w:hint="eastAsia"/>
        </w:rPr>
        <w:t>　　第二节 2020-2025年白卡纸出口情况分析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2020-2025年我国白卡纸行业swot与投资策略分析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白卡纸行业投资策略分析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2025-2031年白卡纸行业发展趋势分析</w:t>
      </w:r>
      <w:r>
        <w:rPr>
          <w:rFonts w:hint="eastAsia"/>
        </w:rPr>
        <w:br/>
      </w:r>
      <w:r>
        <w:rPr>
          <w:rFonts w:hint="eastAsia"/>
        </w:rPr>
        <w:t>　　第一节 技术发展趋势分析</w:t>
      </w:r>
      <w:r>
        <w:rPr>
          <w:rFonts w:hint="eastAsia"/>
        </w:rPr>
        <w:br/>
      </w:r>
      <w:r>
        <w:rPr>
          <w:rFonts w:hint="eastAsia"/>
        </w:rPr>
        <w:t>　　第二节 产品发展趋势分析</w:t>
      </w:r>
      <w:r>
        <w:rPr>
          <w:rFonts w:hint="eastAsia"/>
        </w:rPr>
        <w:br/>
      </w:r>
      <w:r>
        <w:rPr>
          <w:rFonts w:hint="eastAsia"/>
        </w:rPr>
        <w:t>　　第三节 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白卡纸行业营销策略和营销渠道研究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白卡纸行业产品营销策略</w:t>
      </w:r>
      <w:r>
        <w:rPr>
          <w:rFonts w:hint="eastAsia"/>
        </w:rPr>
        <w:br/>
      </w:r>
      <w:r>
        <w:rPr>
          <w:rFonts w:hint="eastAsia"/>
        </w:rPr>
        <w:t>　　第二节 白卡纸行业营销渠道变革研究</w:t>
      </w:r>
      <w:r>
        <w:rPr>
          <w:rFonts w:hint="eastAsia"/>
        </w:rPr>
        <w:br/>
      </w:r>
      <w:r>
        <w:rPr>
          <w:rFonts w:hint="eastAsia"/>
        </w:rPr>
        <w:t>　　第三节 白卡纸行业营销渠道变革趋势研究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2020-2025年白卡纸行业经营管理和竞争战略研究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中国企业经营管理战略建议</w:t>
      </w:r>
      <w:r>
        <w:rPr>
          <w:rFonts w:hint="eastAsia"/>
        </w:rPr>
        <w:br/>
      </w:r>
      <w:r>
        <w:rPr>
          <w:rFonts w:hint="eastAsia"/>
        </w:rPr>
        <w:t>　　第二节 中国白卡纸行业企业的竞争战略建议</w:t>
      </w:r>
      <w:r>
        <w:rPr>
          <w:rFonts w:hint="eastAsia"/>
        </w:rPr>
        <w:br/>
      </w:r>
      <w:r>
        <w:rPr>
          <w:rFonts w:hint="eastAsia"/>
        </w:rPr>
        <w:t>　　第三节 中⋅智林⋅　白卡纸行业发展战略研究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1：白卡纸产业生命周期</w:t>
      </w:r>
      <w:r>
        <w:rPr>
          <w:rFonts w:hint="eastAsia"/>
        </w:rPr>
        <w:br/>
      </w:r>
      <w:r>
        <w:rPr>
          <w:rFonts w:hint="eastAsia"/>
        </w:rPr>
        <w:t>　　图表 2：2020-2025年我国国民生产总值统计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4：2020-2025年我国粮食产量及增长率统计 单位：万吨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6：2020-2025年我国全部金融机构本外币存 --- 及其增长速度 单位：万亿元</w:t>
      </w:r>
      <w:r>
        <w:rPr>
          <w:rFonts w:hint="eastAsia"/>
        </w:rPr>
        <w:br/>
      </w:r>
      <w:r>
        <w:rPr>
          <w:rFonts w:hint="eastAsia"/>
        </w:rPr>
        <w:t>　　图表 7：2020-2025年我国农村居民人均纯收入统计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9：2020-2025年我国白纸板及白卡纸市场需求量统计 单位：万吨</w:t>
      </w:r>
      <w:r>
        <w:rPr>
          <w:rFonts w:hint="eastAsia"/>
        </w:rPr>
        <w:br/>
      </w:r>
      <w:r>
        <w:rPr>
          <w:rFonts w:hint="eastAsia"/>
        </w:rPr>
        <w:t>　　图表 10：2020-2025年我国白纸板及白卡纸市场产量统计 单位：万吨</w:t>
      </w:r>
      <w:r>
        <w:rPr>
          <w:rFonts w:hint="eastAsia"/>
        </w:rPr>
        <w:br/>
      </w:r>
      <w:r>
        <w:rPr>
          <w:rFonts w:hint="eastAsia"/>
        </w:rPr>
        <w:t>　　图表 11：2020-2025年珠海经济特区红塔仁恒纸业有限公司偿债能力统计 千元</w:t>
      </w:r>
      <w:r>
        <w:rPr>
          <w:rFonts w:hint="eastAsia"/>
        </w:rPr>
        <w:br/>
      </w:r>
      <w:r>
        <w:rPr>
          <w:rFonts w:hint="eastAsia"/>
        </w:rPr>
        <w:t>　　图表 12：2020-2025年珠海经济特区红塔仁恒纸业有限公司盈利能力统计 千元</w:t>
      </w:r>
      <w:r>
        <w:rPr>
          <w:rFonts w:hint="eastAsia"/>
        </w:rPr>
        <w:br/>
      </w:r>
      <w:r>
        <w:rPr>
          <w:rFonts w:hint="eastAsia"/>
        </w:rPr>
        <w:t>　　图表 13：2020-2025年珠海经济特区红塔仁恒纸业有限公司经营能力统计 千元</w:t>
      </w:r>
      <w:r>
        <w:rPr>
          <w:rFonts w:hint="eastAsia"/>
        </w:rPr>
        <w:br/>
      </w:r>
      <w:r>
        <w:rPr>
          <w:rFonts w:hint="eastAsia"/>
        </w:rPr>
        <w:t>　　图表 14：2020-2025年珠海经济特区红塔仁恒纸业有限公司成长能力统计 千元</w:t>
      </w:r>
      <w:r>
        <w:rPr>
          <w:rFonts w:hint="eastAsia"/>
        </w:rPr>
        <w:br/>
      </w:r>
      <w:r>
        <w:rPr>
          <w:rFonts w:hint="eastAsia"/>
        </w:rPr>
        <w:t>　　图表 15：玖龙纸业企业偿债能力分析</w:t>
      </w:r>
      <w:r>
        <w:rPr>
          <w:rFonts w:hint="eastAsia"/>
        </w:rPr>
        <w:br/>
      </w:r>
      <w:r>
        <w:rPr>
          <w:rFonts w:hint="eastAsia"/>
        </w:rPr>
        <w:t>　　图表 16：玖龙纸业企业盈利能力分析</w:t>
      </w:r>
      <w:r>
        <w:rPr>
          <w:rFonts w:hint="eastAsia"/>
        </w:rPr>
        <w:br/>
      </w:r>
      <w:r>
        <w:rPr>
          <w:rFonts w:hint="eastAsia"/>
        </w:rPr>
        <w:t>　　图表 17：玖龙纸业企业经营能力分析</w:t>
      </w:r>
      <w:r>
        <w:rPr>
          <w:rFonts w:hint="eastAsia"/>
        </w:rPr>
        <w:br/>
      </w:r>
      <w:r>
        <w:rPr>
          <w:rFonts w:hint="eastAsia"/>
        </w:rPr>
        <w:t>　　图表 18：玖龙纸业企业成长能力分析</w:t>
      </w:r>
      <w:r>
        <w:rPr>
          <w:rFonts w:hint="eastAsia"/>
        </w:rPr>
        <w:br/>
      </w:r>
      <w:r>
        <w:rPr>
          <w:rFonts w:hint="eastAsia"/>
        </w:rPr>
        <w:t>　　图表 19：太阳纸业企业偿债能力分析</w:t>
      </w:r>
      <w:r>
        <w:rPr>
          <w:rFonts w:hint="eastAsia"/>
        </w:rPr>
        <w:br/>
      </w:r>
      <w:r>
        <w:rPr>
          <w:rFonts w:hint="eastAsia"/>
        </w:rPr>
        <w:t>　　图表 20：太阳纸业企业盈利能力分析</w:t>
      </w:r>
      <w:r>
        <w:rPr>
          <w:rFonts w:hint="eastAsia"/>
        </w:rPr>
        <w:br/>
      </w:r>
      <w:r>
        <w:rPr>
          <w:rFonts w:hint="eastAsia"/>
        </w:rPr>
        <w:t>　　图表 21：太阳纸业企业经营能力分析</w:t>
      </w:r>
      <w:r>
        <w:rPr>
          <w:rFonts w:hint="eastAsia"/>
        </w:rPr>
        <w:br/>
      </w:r>
      <w:r>
        <w:rPr>
          <w:rFonts w:hint="eastAsia"/>
        </w:rPr>
        <w:t>　　图表 22：太阳纸业企业成长能力分析</w:t>
      </w:r>
      <w:r>
        <w:rPr>
          <w:rFonts w:hint="eastAsia"/>
        </w:rPr>
        <w:br/>
      </w:r>
      <w:r>
        <w:rPr>
          <w:rFonts w:hint="eastAsia"/>
        </w:rPr>
        <w:t>　　图表 23：晨鸣纸业企业偿债能力分析</w:t>
      </w:r>
      <w:r>
        <w:rPr>
          <w:rFonts w:hint="eastAsia"/>
        </w:rPr>
        <w:br/>
      </w:r>
      <w:r>
        <w:rPr>
          <w:rFonts w:hint="eastAsia"/>
        </w:rPr>
        <w:t>　　图表 24：晨鸣纸业企业盈利能力分析</w:t>
      </w:r>
      <w:r>
        <w:rPr>
          <w:rFonts w:hint="eastAsia"/>
        </w:rPr>
        <w:br/>
      </w:r>
      <w:r>
        <w:rPr>
          <w:rFonts w:hint="eastAsia"/>
        </w:rPr>
        <w:t>　　图表 25：晨鸣纸业企业经营能力分析</w:t>
      </w:r>
      <w:r>
        <w:rPr>
          <w:rFonts w:hint="eastAsia"/>
        </w:rPr>
        <w:br/>
      </w:r>
      <w:r>
        <w:rPr>
          <w:rFonts w:hint="eastAsia"/>
        </w:rPr>
        <w:t>　　图表 26：晨鸣纸业企业成长能力分析</w:t>
      </w:r>
      <w:r>
        <w:rPr>
          <w:rFonts w:hint="eastAsia"/>
        </w:rPr>
        <w:br/>
      </w:r>
      <w:r>
        <w:rPr>
          <w:rFonts w:hint="eastAsia"/>
        </w:rPr>
        <w:t>　　图表 27：美利纸业企业偿债能力分析</w:t>
      </w:r>
      <w:r>
        <w:rPr>
          <w:rFonts w:hint="eastAsia"/>
        </w:rPr>
        <w:br/>
      </w:r>
      <w:r>
        <w:rPr>
          <w:rFonts w:hint="eastAsia"/>
        </w:rPr>
        <w:t>　　图表 28：美利纸业企业盈利能力分析</w:t>
      </w:r>
      <w:r>
        <w:rPr>
          <w:rFonts w:hint="eastAsia"/>
        </w:rPr>
        <w:br/>
      </w:r>
      <w:r>
        <w:rPr>
          <w:rFonts w:hint="eastAsia"/>
        </w:rPr>
        <w:t>　　图表 29：美利纸业企业经营能力分析</w:t>
      </w:r>
      <w:r>
        <w:rPr>
          <w:rFonts w:hint="eastAsia"/>
        </w:rPr>
        <w:br/>
      </w:r>
      <w:r>
        <w:rPr>
          <w:rFonts w:hint="eastAsia"/>
        </w:rPr>
        <w:t>　　图表 30：美利纸业企业成长能力分析</w:t>
      </w:r>
      <w:r>
        <w:rPr>
          <w:rFonts w:hint="eastAsia"/>
        </w:rPr>
        <w:br/>
      </w:r>
      <w:r>
        <w:rPr>
          <w:rFonts w:hint="eastAsia"/>
        </w:rPr>
        <w:t>　　图表 31：博汇纸业企业偿债能力分析</w:t>
      </w:r>
      <w:r>
        <w:rPr>
          <w:rFonts w:hint="eastAsia"/>
        </w:rPr>
        <w:br/>
      </w:r>
      <w:r>
        <w:rPr>
          <w:rFonts w:hint="eastAsia"/>
        </w:rPr>
        <w:t>　　图表 32：博汇纸业企业盈利能力分析</w:t>
      </w:r>
      <w:r>
        <w:rPr>
          <w:rFonts w:hint="eastAsia"/>
        </w:rPr>
        <w:br/>
      </w:r>
      <w:r>
        <w:rPr>
          <w:rFonts w:hint="eastAsia"/>
        </w:rPr>
        <w:t>　　图表 33：博汇纸业企业经营能力分析</w:t>
      </w:r>
      <w:r>
        <w:rPr>
          <w:rFonts w:hint="eastAsia"/>
        </w:rPr>
        <w:br/>
      </w:r>
      <w:r>
        <w:rPr>
          <w:rFonts w:hint="eastAsia"/>
        </w:rPr>
        <w:t>　　图表 34：博汇纸业企业成长能力分析</w:t>
      </w:r>
      <w:r>
        <w:rPr>
          <w:rFonts w:hint="eastAsia"/>
        </w:rPr>
        <w:br/>
      </w:r>
      <w:r>
        <w:rPr>
          <w:rFonts w:hint="eastAsia"/>
        </w:rPr>
        <w:t>　　图表 35：河源市东日纸品制造有限公司简介</w:t>
      </w:r>
      <w:r>
        <w:rPr>
          <w:rFonts w:hint="eastAsia"/>
        </w:rPr>
        <w:br/>
      </w:r>
      <w:r>
        <w:rPr>
          <w:rFonts w:hint="eastAsia"/>
        </w:rPr>
        <w:t>　　图表 36：河源市东日纸品制造有限公司企业偿债能力分析 千元</w:t>
      </w:r>
      <w:r>
        <w:rPr>
          <w:rFonts w:hint="eastAsia"/>
        </w:rPr>
        <w:br/>
      </w:r>
      <w:r>
        <w:rPr>
          <w:rFonts w:hint="eastAsia"/>
        </w:rPr>
        <w:t>　　图表 37：河源市东日纸品制造有限公司企业盈利能力分析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38：河源市东日纸品制造有限公司企业经营能力分析</w:t>
      </w:r>
      <w:r>
        <w:rPr>
          <w:rFonts w:hint="eastAsia"/>
        </w:rPr>
        <w:br/>
      </w:r>
      <w:r>
        <w:rPr>
          <w:rFonts w:hint="eastAsia"/>
        </w:rPr>
        <w:t>　　图表 39：河源市东日纸品制造有限公司企业成长能力分析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40：浙江华鑫纸业有限公司企业偿债能力分析 千元</w:t>
      </w:r>
      <w:r>
        <w:rPr>
          <w:rFonts w:hint="eastAsia"/>
        </w:rPr>
        <w:br/>
      </w:r>
      <w:r>
        <w:rPr>
          <w:rFonts w:hint="eastAsia"/>
        </w:rPr>
        <w:t>　　图表 41：浙江华鑫纸业有限公司企业盈利能力分析 千元</w:t>
      </w:r>
      <w:r>
        <w:rPr>
          <w:rFonts w:hint="eastAsia"/>
        </w:rPr>
        <w:br/>
      </w:r>
      <w:r>
        <w:rPr>
          <w:rFonts w:hint="eastAsia"/>
        </w:rPr>
        <w:t>　　图表 42：浙江华鑫纸业有限公司企业经营能力分析 千元</w:t>
      </w:r>
      <w:r>
        <w:rPr>
          <w:rFonts w:hint="eastAsia"/>
        </w:rPr>
        <w:br/>
      </w:r>
      <w:r>
        <w:rPr>
          <w:rFonts w:hint="eastAsia"/>
        </w:rPr>
        <w:t>　　图表 43：浙江华鑫纸业有限公司企业成长能力分析 千元</w:t>
      </w:r>
      <w:r>
        <w:rPr>
          <w:rFonts w:hint="eastAsia"/>
        </w:rPr>
        <w:br/>
      </w:r>
      <w:r>
        <w:rPr>
          <w:rFonts w:hint="eastAsia"/>
        </w:rPr>
        <w:t>　　图表 44：湖南飞翔纸品有限公司简介</w:t>
      </w:r>
      <w:r>
        <w:rPr>
          <w:rFonts w:hint="eastAsia"/>
        </w:rPr>
        <w:br/>
      </w:r>
      <w:r>
        <w:rPr>
          <w:rFonts w:hint="eastAsia"/>
        </w:rPr>
        <w:t>　　图表 45：湖南飞翔纸品有限公司企业偿债能力分析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46：湖南飞翔纸品有限公司企业盈利能力分析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47：湖南飞翔纸品有限公司企业经营能力分析</w:t>
      </w:r>
      <w:r>
        <w:rPr>
          <w:rFonts w:hint="eastAsia"/>
        </w:rPr>
        <w:br/>
      </w:r>
      <w:r>
        <w:rPr>
          <w:rFonts w:hint="eastAsia"/>
        </w:rPr>
        <w:t>　　图表 48：湖南飞翔纸品有限公司企业成长能力分析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49：江西弘泰纸业有限公司企业偿债能力分析 千元</w:t>
      </w:r>
      <w:r>
        <w:rPr>
          <w:rFonts w:hint="eastAsia"/>
        </w:rPr>
        <w:br/>
      </w:r>
      <w:r>
        <w:rPr>
          <w:rFonts w:hint="eastAsia"/>
        </w:rPr>
        <w:t>　　图表 50：江西弘泰纸业有限公司企业盈利能力分析 千元</w:t>
      </w:r>
      <w:r>
        <w:rPr>
          <w:rFonts w:hint="eastAsia"/>
        </w:rPr>
        <w:br/>
      </w:r>
      <w:r>
        <w:rPr>
          <w:rFonts w:hint="eastAsia"/>
        </w:rPr>
        <w:t>　　图表 51：江西弘泰纸业有限公司企业经营能力分析 千元</w:t>
      </w:r>
      <w:r>
        <w:rPr>
          <w:rFonts w:hint="eastAsia"/>
        </w:rPr>
        <w:br/>
      </w:r>
      <w:r>
        <w:rPr>
          <w:rFonts w:hint="eastAsia"/>
        </w:rPr>
        <w:t>　　图表 52：江西弘泰纸业有限公司企业成长能力分析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53：2020-2025年我国白纸板及白卡纸进口量统计 单位：万吨</w:t>
      </w:r>
      <w:r>
        <w:rPr>
          <w:rFonts w:hint="eastAsia"/>
        </w:rPr>
        <w:br/>
      </w:r>
      <w:r>
        <w:rPr>
          <w:rFonts w:hint="eastAsia"/>
        </w:rPr>
        <w:t>　　图表 54：2020-2025年我国白纸板及白卡纸出口量统计 单位：万吨</w:t>
      </w:r>
      <w:r>
        <w:rPr>
          <w:rFonts w:hint="eastAsia"/>
        </w:rPr>
        <w:br/>
      </w:r>
      <w:r>
        <w:rPr>
          <w:rFonts w:hint="eastAsia"/>
        </w:rPr>
        <w:t>　　图表 55：白卡纸重点投资品种简述</w:t>
      </w:r>
      <w:r>
        <w:rPr>
          <w:rFonts w:hint="eastAsia"/>
        </w:rPr>
        <w:br/>
      </w:r>
      <w:r>
        <w:rPr>
          <w:rFonts w:hint="eastAsia"/>
        </w:rPr>
        <w:t>　　图表 56：我国白卡纸行业主要产区销售收入占比情况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acb129ff64785" w:history="1">
        <w:r>
          <w:rPr>
            <w:rStyle w:val="Hyperlink"/>
          </w:rPr>
          <w:t>2025-2031年中国白卡纸行业现状分析与发展趋势研究报告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acb129ff64785" w:history="1">
        <w:r>
          <w:rPr>
            <w:rStyle w:val="Hyperlink"/>
          </w:rPr>
          <w:t>https://www.20087.com/M_QingGongRiHua/86/BaiKaZhiShiChangDiaoYanYuQianJingYuCe.html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a8adfb2af468a" w:history="1">
      <w:r>
        <w:rPr>
          <w:rStyle w:val="Hyperlink"/>
        </w:rPr>
        <w:t>2025-2031年中国白卡纸行业现状分析与发展趋势研究报告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6/BaiKaZhiShiChangDiaoYanYuQianJingYuCe.html" TargetMode="External" Id="R7e7acb129ff6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6/BaiKaZhiShiChangDiaoYanYuQianJingYuCe.html" TargetMode="External" Id="Re9ba8adfb2af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2025-01-24T03:01:00Z</dcterms:created>
  <dcterms:modified xsi:type="dcterms:W3CDTF">2025-01-24T04:01:00Z</dcterms:modified>
  <dc:subject>2025-2031年中国白卡纸行业现状分析与发展趋势研究报告</dc:subject>
  <dc:title>2025-2031年中国白卡纸行业现状分析与发展趋势研究报告</dc:title>
  <cp:keywords>2025-2031年中国白卡纸行业现状分析与发展趋势研究报告</cp:keywords>
  <dc:description>2025-2031年中国白卡纸行业现状分析与发展趋势研究报告</dc:description>
</cp:coreProperties>
</file>