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b13b9337c64f99" w:history="1">
              <w:r>
                <w:rPr>
                  <w:rStyle w:val="Hyperlink"/>
                </w:rPr>
                <w:t>2026-2032年全球与中国活页袋市场研究及发展前景报告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b13b9337c64f99" w:history="1">
              <w:r>
                <w:rPr>
                  <w:rStyle w:val="Hyperlink"/>
                </w:rPr>
                <w:t>2026-2032年全球与中国活页袋市场研究及发展前景报告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b13b9337c64f99" w:history="1">
                <w:r>
                  <w:rPr>
                    <w:rStyle w:val="Hyperlink"/>
                  </w:rPr>
                  <w:t>https://www.20087.com/6/78/HuoYeDaiXianZhuangYuQianJingFenXi.html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页袋是办公与教育场景中的基础文具，主要用于收纳、分类与携带打孔纸张，强调耐用性、容量灵活性及外观整洁度。主流产品采用PVC、PP或再生聚酯材质，配备金属或塑料活页环、透明封面及内部分隔设计。在数字化办公普及背景下，传统活页袋市场趋于成熟，但因其物理归档不可替代性，在法律、医疗、教育等需纸质留痕的领域仍具稳定需求。近年来，环保法规推动厂商减少卤素使用，转向可回收材料与简约包装，同时通过色彩编码、标签窗口等设计提升信息检索效率。</w:t>
      </w:r>
      <w:r>
        <w:rPr>
          <w:rFonts w:hint="eastAsia"/>
        </w:rPr>
        <w:br/>
      </w:r>
      <w:r>
        <w:rPr>
          <w:rFonts w:hint="eastAsia"/>
        </w:rPr>
        <w:t>　　未来，活页袋将向可持续材料、功能集成与场景延伸方向演进。市场调研网认为，全生物基薄膜、水性涂层及无胶热压成型工艺将实现真正可堆肥降解，契合ESG采购趋势。在功能上，嵌入NFC芯片或二维码可链接至云端文档，构建物理—数字档案桥梁；磁吸封口、防水拉链等设计则拓展至户外作业与创意工作坊场景。此外，模块化活页系统支持用户自由组合封面、内页与配件，满足个性化知识管理需求。长远看，活页袋不会被纯数字工具取代，而将在混合办公时代转型为有形知识组织的触觉界面，在专注力管理与深度学习场景中持续释放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b13b9337c64f99" w:history="1">
        <w:r>
          <w:rPr>
            <w:rStyle w:val="Hyperlink"/>
          </w:rPr>
          <w:t>2026-2032年全球与中国活页袋市场研究及发展前景报告</w:t>
        </w:r>
      </w:hyperlink>
      <w:r>
        <w:rPr>
          <w:rFonts w:hint="eastAsia"/>
        </w:rPr>
        <w:t>》，2025年活页袋行业市场规模达 亿元，预计2032年市场规模将达 亿元，期间年均复合增长率（CAGR）达 %。报告基于多年行业研究经验，系统分析了活页袋产业链、市场规模、需求特征及价格趋势，客观呈现活页袋行业现状。报告科学预测了活页袋市场前景与发展方向，重点评估了活页袋重点企业的竞争格局与品牌影响力，同时挖掘活页袋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按产品类型细分，全球活页袋市场规模2021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亚克力</w:t>
      </w:r>
      <w:r>
        <w:rPr>
          <w:rFonts w:hint="eastAsia"/>
        </w:rPr>
        <w:br/>
      </w:r>
      <w:r>
        <w:rPr>
          <w:rFonts w:hint="eastAsia"/>
        </w:rPr>
        <w:t>　　　　1.3.3 塑料</w:t>
      </w:r>
      <w:r>
        <w:rPr>
          <w:rFonts w:hint="eastAsia"/>
        </w:rPr>
        <w:br/>
      </w:r>
      <w:r>
        <w:rPr>
          <w:rFonts w:hint="eastAsia"/>
        </w:rPr>
        <w:t>　　　　1.3.4 牛皮纸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按应用细分，全球活页袋市场规模2021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活页袋行业发展总体概况</w:t>
      </w:r>
      <w:r>
        <w:rPr>
          <w:rFonts w:hint="eastAsia"/>
        </w:rPr>
        <w:br/>
      </w:r>
      <w:r>
        <w:rPr>
          <w:rFonts w:hint="eastAsia"/>
        </w:rPr>
        <w:t>　　　　1.5.2 活页袋行业发展主要特点</w:t>
      </w:r>
      <w:r>
        <w:rPr>
          <w:rFonts w:hint="eastAsia"/>
        </w:rPr>
        <w:br/>
      </w:r>
      <w:r>
        <w:rPr>
          <w:rFonts w:hint="eastAsia"/>
        </w:rPr>
        <w:t>　　　　1.5.3 活页袋行业发展影响因素</w:t>
      </w:r>
      <w:r>
        <w:rPr>
          <w:rFonts w:hint="eastAsia"/>
        </w:rPr>
        <w:br/>
      </w:r>
      <w:r>
        <w:rPr>
          <w:rFonts w:hint="eastAsia"/>
        </w:rPr>
        <w:t>　　　　1.5.3 .1 活页袋有利因素</w:t>
      </w:r>
      <w:r>
        <w:rPr>
          <w:rFonts w:hint="eastAsia"/>
        </w:rPr>
        <w:br/>
      </w:r>
      <w:r>
        <w:rPr>
          <w:rFonts w:hint="eastAsia"/>
        </w:rPr>
        <w:t>　　　　1.5.3 .2 活页袋不利因素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全球市场，近三年活页袋主要企业占有率及排名（按销量）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活页袋主要企业在国际市场占有率（按销量，2023-2026）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2025年活页袋主要企业在国际市场排名（按销量）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全球市场主要企业活页袋销量（2023-2026）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全球市场，近三年活页袋主要企业占有率及排名（按收入）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活页袋主要企业在国际市场占有率（按收入，2023-2026）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2025年活页袋主要企业在国际市场排名（按收入）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全球市场主要企业活页袋销售收入（2023-2026）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全球市场主要企业活页袋销售价格（2023-2026）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中国市场，近三年活页袋主要企业占有率及排名（按销量）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活页袋主要企业在中国市场占有率（按销量，2023-2026）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2025年活页袋主要企业在中国市场排名（按销量）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中国市场主要企业活页袋销量（2023-2026）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中国市场，近三年活页袋主要企业占有率及排名（按收入）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活页袋主要企业在中国市场占有率（按收入，2023-2026）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2025年活页袋主要企业在中国市场排名（按收入）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中国市场主要企业活页袋销售收入（2023-2026）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全球主要厂商活页袋总部及产地分布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全球主要厂商成立时间及活页袋商业化日期</w:t>
      </w:r>
      <w:r>
        <w:rPr>
          <w:rFonts w:hint="eastAsia"/>
        </w:rPr>
        <w:br/>
      </w:r>
      <w:r>
        <w:rPr>
          <w:rFonts w:hint="eastAsia"/>
        </w:rPr>
        <w:t>　　2.8 全球主要厂商活页袋产品类型及应用</w:t>
      </w:r>
      <w:r>
        <w:rPr>
          <w:rFonts w:hint="eastAsia"/>
        </w:rPr>
        <w:br/>
      </w:r>
      <w:r>
        <w:rPr>
          <w:rFonts w:hint="eastAsia"/>
        </w:rPr>
        <w:t>　　2.9 活页袋行业集中度、竞争程度分析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活页袋行业集中度分析：2025年全球Top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全球活页袋第一梯队、第二梯队和第三梯队生产商（品牌）及市场份额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全球活页袋总体规模分析</w:t>
      </w:r>
      <w:r>
        <w:rPr>
          <w:rFonts w:hint="eastAsia"/>
        </w:rPr>
        <w:br/>
      </w:r>
      <w:r>
        <w:rPr>
          <w:rFonts w:hint="eastAsia"/>
        </w:rPr>
        <w:t>　　3.1 全球活页袋供需现状及预测（2021-2032）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全球活页袋产能、产量、产能利用率及发展趋势（2021-2032）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全球活页袋产量、需求量及发展趋势（2021-2032）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全球主要地区活页袋产量及发展趋势（2021-2032）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全球主要地区活页袋产量（2021-2026）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全球主要地区活页袋产量（2027-2032）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全球主要地区活页袋产量市场份额（2021-2032）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中国活页袋供需现状及预测（2021-2032）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中国活页袋产能、产量、产能利用率及发展趋势（2021-2032）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中国活页袋产量、市场需求量及发展趋势（2021-2032）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中国市场活页袋进出口（2021-2032）</w:t>
      </w:r>
      <w:r>
        <w:rPr>
          <w:rFonts w:hint="eastAsia"/>
        </w:rPr>
        <w:br/>
      </w:r>
      <w:r>
        <w:rPr>
          <w:rFonts w:hint="eastAsia"/>
        </w:rPr>
        <w:t>　　3.4 全球活页袋销量及销售额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全球市场活页袋销售额（2021-2032）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全球市场活页袋销量（2021-2032）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全球市场活页袋价格趋势（2021-2032）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全球活页袋主要地区分析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全球主要地区活页袋市场规模分析：2021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全球主要地区活页袋销售收入及市场份额（2021-2026）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全球主要地区活页袋销售收入预测（2027-2032）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全球主要地区活页袋销量分析：2021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全球主要地区活页袋销量及市场份额（2021-2026）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全球主要地区活页袋销量及市场份额预测（2027-2032）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北美市场活页袋销量、收入及增长率（2021-2032）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欧洲市场活页袋销量、收入及增长率（2021-2032）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中国市场活页袋销量、收入及增长率（2021-2032）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日本市场活页袋销量、收入及增长率（2021-2032）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东南亚市场活页袋销量、收入及增长率（2021-2032）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印度市场活页袋销量、收入及增长率（2021-2032）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南美市场活页袋销量、收入及增长率（2021-2032）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中东市场活页袋销量、收入及增长率（2021-2032）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重点企业（1）基本信息、活页袋生产基地、销售区域、竞争对手及市场地位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活页袋产品规格、参数及市场应用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活页袋销量、收入、价格及毛利率（2021-2026）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重点企业（2）基本信息、活页袋生产基地、销售区域、竞争对手及市场地位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活页袋产品规格、参数及市场应用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活页袋销量、收入、价格及毛利率（2021-2026）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重点企业（3）基本信息、活页袋生产基地、销售区域、竞争对手及市场地位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活页袋产品规格、参数及市场应用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活页袋销量、收入、价格及毛利率（2021-2026）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重点企业（4）基本信息、活页袋生产基地、销售区域、竞争对手及市场地位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活页袋产品规格、参数及市场应用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活页袋销量、收入、价格及毛利率（2021-2026）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重点企业（5）基本信息、活页袋生产基地、销售区域、竞争对手及市场地位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活页袋产品规格、参数及市场应用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活页袋销量、收入、价格及毛利率（2021-2026）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重点企业（6）基本信息、活页袋生产基地、销售区域、竞争对手及市场地位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活页袋产品规格、参数及市场应用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活页袋销量、收入、价格及毛利率（2021-2026）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重点企业（7）基本信息、活页袋生产基地、销售区域、竞争对手及市场地位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活页袋产品规格、参数及市场应用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活页袋销量、收入、价格及毛利率（2021-2026）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重点企业（8）基本信息、活页袋生产基地、销售区域、竞争对手及市场地位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活页袋产品规格、参数及市场应用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活页袋销量、收入、价格及毛利率（2021-2026）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重点企业（9）基本信息、活页袋生产基地、销售区域、竞争对手及市场地位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活页袋产品规格、参数及市场应用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活页袋销量、收入、价格及毛利率（2021-2026）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重点企业（10）基本信息、活页袋生产基地、销售区域、竞争对手及市场地位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活页袋产品规格、参数及市场应用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活页袋销量、收入、价格及毛利率（2021-2026）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重点企业（11）基本信息、活页袋生产基地、销售区域、竞争对手及市场地位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活页袋产品规格、参数及市场应用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活页袋销量、收入、价格及毛利率（2021-2026）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重点企业（12）基本信息、活页袋生产基地、销售区域、竞争对手及市场地位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活页袋产品规格、参数及市场应用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活页袋销量、收入、价格及毛利率（2021-2026）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重点企业（13）基本信息、活页袋生产基地、销售区域、竞争对手及市场地位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活页袋产品规格、参数及市场应用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活页袋销量、收入、价格及毛利率（2021-2026）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重点企业（14）基本信息、活页袋生产基地、销售区域、竞争对手及市场地位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活页袋产品规格、参数及市场应用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活页袋销量、收入、价格及毛利率（2021-2026）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重点企业（15）基本信息、活页袋生产基地、销售区域、竞争对手及市场地位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活页袋产品规格、参数及市场应用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活页袋销量、收入、价格及毛利率（2021-2026）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不同产品类型活页袋分析</w:t>
      </w:r>
      <w:r>
        <w:rPr>
          <w:rFonts w:hint="eastAsia"/>
        </w:rPr>
        <w:br/>
      </w:r>
      <w:r>
        <w:rPr>
          <w:rFonts w:hint="eastAsia"/>
        </w:rPr>
        <w:t>　　6.1 全球不同产品类型活页袋销量（2021-2032）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全球不同产品类型活页袋销量及市场份额（2021-2026）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全球不同产品类型活页袋销量预测（2027-2032）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全球不同产品类型活页袋收入（2021-2032）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全球不同产品类型活页袋收入及市场份额（2021-2026）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全球不同产品类型活页袋收入预测（2027-2032）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全球不同产品类型活页袋价格走势（2021-2032）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中国不同产品类型活页袋销量（2021-2032）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中国不同产品类型活页袋销量及市场份额（2021-2026）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中国不同产品类型活页袋销量预测（2027-2032）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中国不同产品类型活页袋收入（2021-2032）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中国不同产品类型活页袋收入及市场份额（2021-2026）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中国不同产品类型活页袋收入预测（2027-2032）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不同应用活页袋分析</w:t>
      </w:r>
      <w:r>
        <w:rPr>
          <w:rFonts w:hint="eastAsia"/>
        </w:rPr>
        <w:br/>
      </w:r>
      <w:r>
        <w:rPr>
          <w:rFonts w:hint="eastAsia"/>
        </w:rPr>
        <w:t>　　7.1 全球不同应用活页袋销量（2021-2032）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全球不同应用活页袋销量及市场份额（2021-2026）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全球不同应用活页袋销量预测（2027-2032）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全球不同应用活页袋收入（2021-2032）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全球不同应用活页袋收入及市场份额（2021-2026）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全球不同应用活页袋收入预测（2027-2032）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全球不同应用活页袋价格走势（2021-2032）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中国不同应用活页袋销量（2021-2032）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中国不同应用活页袋销量及市场份额（2021-2026）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中国不同应用活页袋销量预测（2027-2032）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中国不同应用活页袋收入（2021-2032）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中国不同应用活页袋收入及市场份额（2021-2026）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中国不同应用活页袋收入预测（2027-2032）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活页袋行业发展趋势</w:t>
      </w:r>
      <w:r>
        <w:rPr>
          <w:rFonts w:hint="eastAsia"/>
        </w:rPr>
        <w:br/>
      </w:r>
      <w:r>
        <w:rPr>
          <w:rFonts w:hint="eastAsia"/>
        </w:rPr>
        <w:t>　　8.2 活页袋行业主要驱动因素</w:t>
      </w:r>
      <w:r>
        <w:rPr>
          <w:rFonts w:hint="eastAsia"/>
        </w:rPr>
        <w:br/>
      </w:r>
      <w:r>
        <w:rPr>
          <w:rFonts w:hint="eastAsia"/>
        </w:rPr>
        <w:t>　　8.3 活页袋中国企业SWOT分析</w:t>
      </w:r>
      <w:r>
        <w:rPr>
          <w:rFonts w:hint="eastAsia"/>
        </w:rPr>
        <w:br/>
      </w:r>
      <w:r>
        <w:rPr>
          <w:rFonts w:hint="eastAsia"/>
        </w:rPr>
        <w:t>　　8.4 中国活页袋行业政策环境分析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活页袋行业产业链简介</w:t>
      </w:r>
      <w:r>
        <w:rPr>
          <w:rFonts w:hint="eastAsia"/>
        </w:rPr>
        <w:br/>
      </w:r>
      <w:r>
        <w:rPr>
          <w:rFonts w:hint="eastAsia"/>
        </w:rPr>
        <w:t>　　　　9.1.1 活页袋行业供应链分析</w:t>
      </w:r>
      <w:r>
        <w:rPr>
          <w:rFonts w:hint="eastAsia"/>
        </w:rPr>
        <w:br/>
      </w:r>
      <w:r>
        <w:rPr>
          <w:rFonts w:hint="eastAsia"/>
        </w:rPr>
        <w:t>　　　　9.1.2 活页袋主要原料及供应情况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活页袋行业采购模式</w:t>
      </w:r>
      <w:r>
        <w:rPr>
          <w:rFonts w:hint="eastAsia"/>
        </w:rPr>
        <w:br/>
      </w:r>
      <w:r>
        <w:rPr>
          <w:rFonts w:hint="eastAsia"/>
        </w:rPr>
        <w:t>　　9.3 活页袋行业生产模式</w:t>
      </w:r>
      <w:r>
        <w:rPr>
          <w:rFonts w:hint="eastAsia"/>
        </w:rPr>
        <w:br/>
      </w:r>
      <w:r>
        <w:rPr>
          <w:rFonts w:hint="eastAsia"/>
        </w:rPr>
        <w:t>　　9.4 活页袋行业销售模式及销售渠道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按产品类型细分，全球活页袋市场规模2021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按应用细分，全球活页袋市场规模（CAGR）2021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活页袋行业发展主要特点</w:t>
      </w:r>
      <w:r>
        <w:rPr>
          <w:rFonts w:hint="eastAsia"/>
        </w:rPr>
        <w:br/>
      </w:r>
      <w:r>
        <w:rPr>
          <w:rFonts w:hint="eastAsia"/>
        </w:rPr>
        <w:t>　　表 4： 活页袋行业发展有利因素分析</w:t>
      </w:r>
      <w:r>
        <w:rPr>
          <w:rFonts w:hint="eastAsia"/>
        </w:rPr>
        <w:br/>
      </w:r>
      <w:r>
        <w:rPr>
          <w:rFonts w:hint="eastAsia"/>
        </w:rPr>
        <w:t>　　表 5： 活页袋行业发展不利因素分析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进入活页袋行业壁垒</w:t>
      </w:r>
      <w:r>
        <w:rPr>
          <w:rFonts w:hint="eastAsia"/>
        </w:rPr>
        <w:br/>
      </w:r>
      <w:r>
        <w:rPr>
          <w:rFonts w:hint="eastAsia"/>
        </w:rPr>
        <w:t>　　表 7： 活页袋主要企业在国际市场占有率（按销量，2023-2026）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2025年活页袋主要企业在国际市场排名（按销量）&amp;（千件）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全球市场主要企业活页袋销量（2023-2026）&amp;（千件）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活页袋主要企业在国际市场占有率（按收入，2023-2026）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2025年活页袋主要企业在国际市场排名（按收入）&amp;（万元）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全球市场主要企业活页袋销售收入（2023-2026）&amp;（万元）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全球市场主要企业活页袋销售价格（2023-2026）&amp;（元/件）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活页袋主要企业在中国市场占有率（按销量，2023-2026）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2025年活页袋主要企业在中国市场排名（按销量）&amp;（千件）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中国市场主要企业活页袋销量（2023-2026）&amp;（千件）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活页袋主要企业在中国市场占有率（按收入，2023-2026）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2025年活页袋主要企业在中国市场排名（按收入）&amp;（万元）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中国市场主要企业活页袋销售收入（2023-2026）&amp;（万元）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全球主要厂商活页袋总部及产地分布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全球主要厂商成立时间及活页袋商业化日期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全球主要厂商活页袋产品类型及应用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2025年全球活页袋主要厂商市场地位（第一梯队、第二梯队和第三梯队）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全球活页袋市场投资、并购等现状分析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全球主要地区活页袋产量增速（CAGR）：（2021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全球主要地区活页袋产量（2021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全球主要地区活页袋产量（2021-2026）&amp;（千件）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全球主要地区活页袋产量（2027-2032）&amp;（千件）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全球主要地区活页袋产量市场份额（2021-2026）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全球主要地区活页袋产量市场份额（2027-2032）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中国市场活页袋产量、销量、进出口（2021-2026）&amp;（千件）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中国市场活页袋产量、销量、进出口预测（2027-2032）&amp;（千件）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全球主要地区活页袋销售收入增速：（2021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全球主要地区活页袋销售收入（2021-2026）&amp;（万元）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全球主要地区活页袋销售收入市场份额（2021-2026）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全球主要地区活页袋收入（2027-2032）&amp;（万元）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全球主要地区活页袋收入市场份额（2027-2032）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全球主要地区活页袋销量（千件）：2021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全球主要地区活页袋销量（2021-2026）&amp;（千件）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全球主要地区活页袋销量市场份额（2021-2026）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全球主要地区活页袋销量（2027-2032）&amp;（千件）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全球主要地区活页袋销量份额（2027-2032）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活页袋生产基地、销售区域、竞争对手及市场地位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活页袋产品规格、参数及市场应用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活页袋销量（千件）、收入（万元）、价格（元/件）及毛利率（2021-2026）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活页袋生产基地、销售区域、竞争对手及市场地位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活页袋产品规格、参数及市场应用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活页袋销量（千件）、收入（万元）、价格（元/件）及毛利率（2021-2026）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活页袋生产基地、销售区域、竞争对手及市场地位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活页袋产品规格、参数及市场应用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活页袋销量（千件）、收入（万元）、价格（元/件）及毛利率（2021-2026）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活页袋生产基地、销售区域、竞争对手及市场地位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活页袋产品规格、参数及市场应用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活页袋销量（千件）、收入（万元）、价格（元/件）及毛利率（2021-2026）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活页袋生产基地、销售区域、竞争对手及市场地位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活页袋产品规格、参数及市场应用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活页袋销量（千件）、收入（万元）、价格（元/件）及毛利率（2021-2026）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活页袋生产基地、销售区域、竞争对手及市场地位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活页袋产品规格、参数及市场应用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活页袋销量（千件）、收入（万元）、价格（元/件）及毛利率（2021-2026）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活页袋生产基地、销售区域、竞争对手及市场地位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活页袋产品规格、参数及市场应用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活页袋销量（千件）、收入（万元）、价格（元/件）及毛利率（2021-2026）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活页袋生产基地、销售区域、竞争对手及市场地位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活页袋产品规格、参数及市场应用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活页袋销量（千件）、收入（万元）、价格（元/件）及毛利率（2021-2026）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活页袋生产基地、销售区域、竞争对手及市场地位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活页袋产品规格、参数及市场应用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活页袋销量（千件）、收入（万元）、价格（元/件）及毛利率（2021-2026）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活页袋生产基地、销售区域、竞争对手及市场地位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活页袋产品规格、参数及市场应用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活页袋销量（千件）、收入（万元）、价格（元/件）及毛利率（2021-2026）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活页袋生产基地、销售区域、竞争对手及市场地位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活页袋产品规格、参数及市场应用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活页袋销量（千件）、收入（万元）、价格（元/件）及毛利率（2021-2026）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活页袋生产基地、销售区域、竞争对手及市场地位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活页袋产品规格、参数及市场应用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活页袋销量（千件）、收入（万元）、价格（元/件）及毛利率（2021-2026）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活页袋生产基地、销售区域、竞争对手及市场地位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活页袋产品规格、参数及市场应用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活页袋销量（千件）、收入（万元）、价格（元/件）及毛利率（2021-2026）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活页袋生产基地、销售区域、竞争对手及市场地位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活页袋产品规格、参数及市场应用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活页袋销量（千件）、收入（万元）、价格（元/件）及毛利率（2021-2026）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活页袋生产基地、销售区域、竞争对手及市场地位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活页袋产品规格、参数及市场应用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活页袋销量（千件）、收入（万元）、价格（元/件）及毛利率（2021-2026）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全球不同产品类型活页袋销量（2021-2026）&amp;（千件）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全球不同产品类型活页袋销量市场份额（2021-2026）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全球不同产品类型活页袋销量预测（2027-2032）&amp;（千件）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全球市场不同产品类型活页袋销量市场份额预测（2027-2032）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全球不同产品类型活页袋收入（2021-2026）&amp;（万元）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全球不同产品类型活页袋收入市场份额（2021-2026）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全球不同产品类型活页袋收入预测（2027-2032）&amp;（万元）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全球不同产品类型活页袋收入市场份额预测（2027-2032）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中国不同产品类型活页袋销量（2021-2026）&amp;（千件）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中国不同产品类型活页袋销量市场份额（2021-2026）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中国不同产品类型活页袋销量预测（2027-2032）&amp;（千件）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全球市场不同产品类型活页袋销量市场份额预测（2027-2032）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中国不同产品类型活页袋收入（2021-2026）&amp;（万元）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中国不同产品类型活页袋收入市场份额（2021-2026）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中国不同产品类型活页袋收入预测（2027-2032）&amp;（万元）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中国不同产品类型活页袋收入市场份额预测（2027-2032）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全球不同应用活页袋销量（2021-2026）&amp;（千件）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全球不同应用活页袋销量市场份额（2021-2026）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全球不同应用活页袋销量预测（2027-2032）&amp;（千件）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全球市场不同应用活页袋销量市场份额预测（2027-2032）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全球不同应用活页袋收入（2021-2026）&amp;（万元）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全球不同应用活页袋收入市场份额（2021-2026）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全球不同应用活页袋收入预测（2027-2032）&amp;（万元）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全球不同应用活页袋收入市场份额预测（2027-2032）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中国不同应用活页袋销量（2021-2026）&amp;（千件）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中国不同应用活页袋销量市场份额（2021-2026）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中国不同应用活页袋销量预测（2027-2032）&amp;（千件）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中国市场不同应用活页袋销量市场份额预测（2027-2032）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中国不同应用活页袋收入（2021-2026）&amp;（万元）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中国不同应用活页袋收入市场份额（2021-2026）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中国不同应用活页袋收入预测（2027-2032）&amp;（万元）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中国不同应用活页袋收入市场份额预测（2027-2032）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活页袋行业发展趋势</w:t>
      </w:r>
      <w:r>
        <w:rPr>
          <w:rFonts w:hint="eastAsia"/>
        </w:rPr>
        <w:br/>
      </w:r>
      <w:r>
        <w:rPr>
          <w:rFonts w:hint="eastAsia"/>
        </w:rPr>
        <w:t>　　表 151： 活页袋行业主要驱动因素</w:t>
      </w:r>
      <w:r>
        <w:rPr>
          <w:rFonts w:hint="eastAsia"/>
        </w:rPr>
        <w:br/>
      </w:r>
      <w:r>
        <w:rPr>
          <w:rFonts w:hint="eastAsia"/>
        </w:rPr>
        <w:t>　　表 152： 活页袋行业供应链分析</w:t>
      </w:r>
      <w:r>
        <w:rPr>
          <w:rFonts w:hint="eastAsia"/>
        </w:rPr>
        <w:br/>
      </w:r>
      <w:r>
        <w:rPr>
          <w:rFonts w:hint="eastAsia"/>
        </w:rPr>
        <w:t>　　表 153： 活页袋上游原料供应商</w:t>
      </w:r>
      <w:r>
        <w:rPr>
          <w:rFonts w:hint="eastAsia"/>
        </w:rPr>
        <w:br/>
      </w:r>
      <w:r>
        <w:rPr>
          <w:rFonts w:hint="eastAsia"/>
        </w:rPr>
        <w:t>　　表 154： 活页袋主要地区不同应用客户分析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活页袋典型经销商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活页袋产品图片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全球不同产品类型活页袋销售额2021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全球不同产品类型活页袋市场份额2025 &amp; 2032</w:t>
      </w:r>
      <w:r>
        <w:rPr>
          <w:rFonts w:hint="eastAsia"/>
        </w:rPr>
        <w:br/>
      </w:r>
      <w:r>
        <w:rPr>
          <w:rFonts w:hint="eastAsia"/>
        </w:rPr>
        <w:t>　　图 4： 亚克力产品图片</w:t>
      </w:r>
      <w:r>
        <w:rPr>
          <w:rFonts w:hint="eastAsia"/>
        </w:rPr>
        <w:br/>
      </w:r>
      <w:r>
        <w:rPr>
          <w:rFonts w:hint="eastAsia"/>
        </w:rPr>
        <w:t>　　图 5： 塑料产品图片</w:t>
      </w:r>
      <w:r>
        <w:rPr>
          <w:rFonts w:hint="eastAsia"/>
        </w:rPr>
        <w:br/>
      </w:r>
      <w:r>
        <w:rPr>
          <w:rFonts w:hint="eastAsia"/>
        </w:rPr>
        <w:t>　　图 6： 牛皮纸产品图片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全球不同应用活页袋市场份额2025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2025年全球前五大生产商活页袋市场份额</w:t>
      </w:r>
      <w:r>
        <w:rPr>
          <w:rFonts w:hint="eastAsia"/>
        </w:rPr>
        <w:br/>
      </w:r>
      <w:r>
        <w:rPr>
          <w:rFonts w:hint="eastAsia"/>
        </w:rPr>
        <w:t>　　图 13： 2025年全球活页袋第一梯队、第二梯队和第三梯队厂商及市场份额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全球活页袋产能、产量、产能利用率及发展趋势（2021-2032）&amp;（千件）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全球活页袋产量、需求量及发展趋势（2021-2032）&amp;（千件）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全球主要地区活页袋产量市场份额（2021-2032）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中国活页袋产能、产量、产能利用率及发展趋势（2021-2032）&amp;（千件）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中国活页袋产量、市场需求量及发展趋势（2021-2032）&amp;（千件）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全球活页袋市场销售额及增长率：（2021-2032）&amp;（万元）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全球市场活页袋市场规模：2021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全球市场活页袋销量及增长率（2021-2032）&amp;（千件）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全球市场活页袋价格趋势（2021-2032）&amp;（元/件）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全球主要地区活页袋销售收入（2021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全球主要地区活页袋销售收入市场份额（2021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北美市场活页袋销量及增长率（2021-2032）&amp;（千件）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北美市场活页袋收入及增长率（2021-2032）&amp;（万元）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欧洲市场活页袋销量及增长率（2021-2032）&amp;（千件）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欧洲市场活页袋收入及增长率（2021-2032）&amp;（万元）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中国市场活页袋销量及增长率（2021-2032）&amp;（千件）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中国市场活页袋收入及增长率（2021-2032）&amp;（万元）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日本市场活页袋销量及增长率（2021-2032）&amp;（千件）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日本市场活页袋收入及增长率（2021-2032）&amp;（万元）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东南亚市场活页袋销量及增长率（2021-2032）&amp;（千件）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东南亚市场活页袋收入及增长率（2021-2032）&amp;（万元）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印度市场活页袋销量及增长率（2021-2032）&amp;（千件）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印度市场活页袋收入及增长率（2021-2032）&amp;（万元）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南美市场活页袋销量及增长率（2021-2032）&amp;（千件）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南美市场活页袋收入及增长率（2021-2032）&amp;（万元）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中东市场活页袋销量及增长率（2021-2032）&amp;（千件）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中东市场活页袋收入及增长率（2021-2032）&amp;（万元）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全球不同产品类型活页袋价格走势（2021-2032）&amp;（元/件）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全球不同应用活页袋价格走势（2021-2032）&amp;（元/件）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活页袋中国企业SWOT分析</w:t>
      </w:r>
      <w:r>
        <w:rPr>
          <w:rFonts w:hint="eastAsia"/>
        </w:rPr>
        <w:br/>
      </w:r>
      <w:r>
        <w:rPr>
          <w:rFonts w:hint="eastAsia"/>
        </w:rPr>
        <w:t>　　图 44： 活页袋产业链</w:t>
      </w:r>
      <w:r>
        <w:rPr>
          <w:rFonts w:hint="eastAsia"/>
        </w:rPr>
        <w:br/>
      </w:r>
      <w:r>
        <w:rPr>
          <w:rFonts w:hint="eastAsia"/>
        </w:rPr>
        <w:t>　　图 45： 活页袋行业采购模式分析</w:t>
      </w:r>
      <w:r>
        <w:rPr>
          <w:rFonts w:hint="eastAsia"/>
        </w:rPr>
        <w:br/>
      </w:r>
      <w:r>
        <w:rPr>
          <w:rFonts w:hint="eastAsia"/>
        </w:rPr>
        <w:t>　　图 46： 活页袋行业生产模式</w:t>
      </w:r>
      <w:r>
        <w:rPr>
          <w:rFonts w:hint="eastAsia"/>
        </w:rPr>
        <w:br/>
      </w:r>
      <w:r>
        <w:rPr>
          <w:rFonts w:hint="eastAsia"/>
        </w:rPr>
        <w:t>　　图 47： 活页袋行业销售模式分析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b13b9337c64f99" w:history="1">
        <w:r>
          <w:rPr>
            <w:rStyle w:val="Hyperlink"/>
          </w:rPr>
          <w:t>2026-2032年全球与中国活页袋市场研究及发展前景报告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b13b9337c64f99" w:history="1">
        <w:r>
          <w:rPr>
            <w:rStyle w:val="Hyperlink"/>
          </w:rPr>
          <w:t>https://www.20087.com/6/78/HuoYeDaiXianZhuangYuQianJingFenXi.html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热点：文件夹活页透明袋、活页袋怎么用、密封袋、活页袋a4、透明文件袋、活页袋英文、活页文件袋、活页袋厂招聘、100张活页图片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e865cb95814699" w:history="1">
      <w:r>
        <w:rPr>
          <w:rStyle w:val="Hyperlink"/>
        </w:rPr>
        <w:t>2026-2032年全球与中国活页袋市场研究及发展前景报告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HuoYeDaiXianZhuangYuQianJingFenXi.html" TargetMode="External" Id="Rd8b13b9337c64f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HuoYeDaiXianZhuangYuQianJingFenXi.html" TargetMode="External" Id="R77e865cb958146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2026-03-20T06:22:53Z</dcterms:created>
  <dcterms:modified xsi:type="dcterms:W3CDTF">2026-03-20T07:22:53Z</dcterms:modified>
  <dc:subject>2026-2032年全球与中国活页袋市场研究及发展前景报告</dc:subject>
  <dc:title>2026-2032年全球与中国活页袋市场研究及发展前景报告</dc:title>
  <cp:keywords>2026-2032年全球与中国活页袋市场研究及发展前景报告</cp:keywords>
  <dc:description>2026-2032年全球与中国活页袋市场研究及发展前景报告</dc:description>
</cp:coreProperties>
</file>