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730a81d24802" w:history="1">
              <w:r>
                <w:rPr>
                  <w:rStyle w:val="Hyperlink"/>
                </w:rPr>
                <w:t>2024年版中国装饰画市场现状调研与发展前景分析报告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730a81d24802" w:history="1">
              <w:r>
                <w:rPr>
                  <w:rStyle w:val="Hyperlink"/>
                </w:rPr>
                <w:t>2024年版中国装饰画市场现状调研与发展前景分析报告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c730a81d24802" w:history="1">
                <w:r>
                  <w:rPr>
                    <w:rStyle w:val="Hyperlink"/>
                  </w:rPr>
                  <w:t>https://www.20087.com/6/98/ZhuangShiHuaShiChangXingQingFenX.html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和艺术品市场的重要组成部分，在全球范围内展现出个性化和多元化的趋势。随着消费者审美水平的提升和艺术消费需求的增长，装饰画正从单一风格向定制化、主题化的产品线扩展。行业采用数字印刷、手工制作、跨界合作等多种形式，满足不同空间和场景的装饰需求。然而，装饰画市场也面临着版权保护、原创设计稀缺和销售渠道局限的挑战。</w:t>
      </w:r>
      <w:r>
        <w:rPr>
          <w:rFonts w:hint="eastAsia"/>
        </w:rPr>
        <w:br/>
      </w:r>
      <w:r>
        <w:rPr>
          <w:rFonts w:hint="eastAsia"/>
        </w:rPr>
        <w:t>　　未来，装饰画将朝着更加创意、科技化和社交化的发展方向。一方面，通过加强与艺术家、设计师的合作，开发具有文化内涵和艺术价值的原创作品，提升装饰画的艺术品位和市场竞争力。另一方面，利用AR/VR技术，提供虚拟试挂、在线定制等互动体验，增强消费者的购买意愿和品牌忠诚度。同时，装饰画将加强社交媒体营销，如通过网红推荐、用户分享，扩大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730a81d24802" w:history="1">
        <w:r>
          <w:rPr>
            <w:rStyle w:val="Hyperlink"/>
          </w:rPr>
          <w:t>2024年版中国装饰画市场现状调研与发展前景分析报告</w:t>
        </w:r>
      </w:hyperlink>
      <w:r>
        <w:rPr>
          <w:rFonts w:hint="eastAsia"/>
        </w:rPr>
        <w:t>》基于多年监测调研数据，结合装饰画行业现状与发展前景，全面分析了装饰画市场需求、市场规模、产业链构成、价格机制以及装饰画细分市场特性。装饰画报告客观评估了市场前景，预测了发展趋势，深入分析了品牌竞争、市场集中度及装饰画重点企业运营状况。同时，装饰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中国装饰画行业基本概述</w:t>
      </w:r>
      <w:r>
        <w:rPr>
          <w:rFonts w:hint="eastAsia"/>
        </w:rPr>
        <w:br/>
      </w:r>
      <w:r>
        <w:rPr>
          <w:rFonts w:hint="eastAsia"/>
        </w:rPr>
        <w:t>　　第一节 装饰画基本定义</w:t>
      </w:r>
      <w:r>
        <w:rPr>
          <w:rFonts w:hint="eastAsia"/>
        </w:rPr>
        <w:br/>
      </w:r>
      <w:r>
        <w:rPr>
          <w:rFonts w:hint="eastAsia"/>
        </w:rPr>
        <w:t>　　　　一、装饰画定义</w:t>
      </w:r>
      <w:r>
        <w:rPr>
          <w:rFonts w:hint="eastAsia"/>
        </w:rPr>
        <w:br/>
      </w:r>
      <w:r>
        <w:rPr>
          <w:rFonts w:hint="eastAsia"/>
        </w:rPr>
        <w:t>　　　　二、装饰画特征</w:t>
      </w:r>
      <w:r>
        <w:rPr>
          <w:rFonts w:hint="eastAsia"/>
        </w:rPr>
        <w:br/>
      </w:r>
      <w:r>
        <w:rPr>
          <w:rFonts w:hint="eastAsia"/>
        </w:rPr>
        <w:t>　　　　三、装饰画分类</w:t>
      </w:r>
      <w:r>
        <w:rPr>
          <w:rFonts w:hint="eastAsia"/>
        </w:rPr>
        <w:br/>
      </w:r>
      <w:r>
        <w:rPr>
          <w:rFonts w:hint="eastAsia"/>
        </w:rPr>
        <w:t>　　第二节 中国装饰画行业进入壁垒/退出机制分析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一、中国装饰画行业进入壁垒分析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二、中国装饰画行业退出机制分析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2019-2024年全球装饰画行业发展分析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2019-2024年全球装饰画行业发展综述</w:t>
      </w:r>
      <w:r>
        <w:rPr>
          <w:rFonts w:hint="eastAsia"/>
        </w:rPr>
        <w:br/>
      </w:r>
      <w:r>
        <w:rPr>
          <w:rFonts w:hint="eastAsia"/>
        </w:rPr>
        <w:t>　　　　一、全球装饰画行业发展发展概况</w:t>
      </w:r>
      <w:r>
        <w:rPr>
          <w:rFonts w:hint="eastAsia"/>
        </w:rPr>
        <w:br/>
      </w:r>
      <w:r>
        <w:rPr>
          <w:rFonts w:hint="eastAsia"/>
        </w:rPr>
        <w:t>　　　　二、全球装饰画行业发展市场发展趋势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2019-2024年主要国家装饰画行业发展分析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第二节 2019-2024年中国装饰画行业政策环境分析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2019-2024年装饰画行业技术发展分析</w:t>
      </w:r>
      <w:r>
        <w:rPr>
          <w:rFonts w:hint="eastAsia"/>
        </w:rPr>
        <w:br/>
      </w:r>
      <w:r>
        <w:rPr>
          <w:rFonts w:hint="eastAsia"/>
        </w:rPr>
        <w:t>　　　　一、装饰画行业技术发展现状</w:t>
      </w:r>
      <w:r>
        <w:rPr>
          <w:rFonts w:hint="eastAsia"/>
        </w:rPr>
        <w:br/>
      </w:r>
      <w:r>
        <w:rPr>
          <w:rFonts w:hint="eastAsia"/>
        </w:rPr>
        <w:t>　　　　二、装饰画行业技术特点分析</w:t>
      </w:r>
      <w:r>
        <w:rPr>
          <w:rFonts w:hint="eastAsia"/>
        </w:rPr>
        <w:br/>
      </w:r>
      <w:r>
        <w:rPr>
          <w:rFonts w:hint="eastAsia"/>
        </w:rPr>
        <w:t>　　　　三、装饰画行业技术发展趋势分析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2019-2024年奶牛中国装饰画行业发展现状分析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2019-2024年中国装饰画市场需求分析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2019-2024年装饰画行业供需平衡分析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2019-2024年装饰画行业产销分析</w:t>
      </w:r>
      <w:r>
        <w:rPr>
          <w:rFonts w:hint="eastAsia"/>
        </w:rPr>
        <w:br/>
      </w:r>
      <w:r>
        <w:rPr>
          <w:rFonts w:hint="eastAsia"/>
        </w:rPr>
        <w:t>　　　　一、我国装饰画行业供给分析</w:t>
      </w:r>
      <w:r>
        <w:rPr>
          <w:rFonts w:hint="eastAsia"/>
        </w:rPr>
        <w:br/>
      </w:r>
      <w:r>
        <w:rPr>
          <w:rFonts w:hint="eastAsia"/>
        </w:rPr>
        <w:t>　　　　二、我国装饰画行业需求分析</w:t>
      </w:r>
      <w:r>
        <w:rPr>
          <w:rFonts w:hint="eastAsia"/>
        </w:rPr>
        <w:br/>
      </w:r>
      <w:r>
        <w:rPr>
          <w:rFonts w:hint="eastAsia"/>
        </w:rPr>
        <w:t>　　　　三、我国装饰画行业供需情况分析</w:t>
      </w:r>
      <w:r>
        <w:rPr>
          <w:rFonts w:hint="eastAsia"/>
        </w:rPr>
        <w:br/>
      </w:r>
      <w:r>
        <w:rPr>
          <w:rFonts w:hint="eastAsia"/>
        </w:rPr>
        <w:t>　　第二节 2019-2024年我国装饰画行业市场价格研究</w:t>
      </w:r>
      <w:r>
        <w:rPr>
          <w:rFonts w:hint="eastAsia"/>
        </w:rPr>
        <w:br/>
      </w:r>
      <w:r>
        <w:rPr>
          <w:rFonts w:hint="eastAsia"/>
        </w:rPr>
        <w:t>　　　　一、我国装饰画行业市场价格特征</w:t>
      </w:r>
      <w:r>
        <w:rPr>
          <w:rFonts w:hint="eastAsia"/>
        </w:rPr>
        <w:br/>
      </w:r>
      <w:r>
        <w:rPr>
          <w:rFonts w:hint="eastAsia"/>
        </w:rPr>
        <w:t>　　　　二、我国装饰画行业价格与成本的关系研究</w:t>
      </w:r>
      <w:r>
        <w:rPr>
          <w:rFonts w:hint="eastAsia"/>
        </w:rPr>
        <w:br/>
      </w:r>
      <w:r>
        <w:rPr>
          <w:rFonts w:hint="eastAsia"/>
        </w:rPr>
        <w:t>　　　　二、我国装饰画行业市场价格预测分析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2019-2024年装饰画对外贸易分析</w:t>
      </w:r>
      <w:r>
        <w:rPr>
          <w:rFonts w:hint="eastAsia"/>
        </w:rPr>
        <w:br/>
      </w:r>
      <w:r>
        <w:rPr>
          <w:rFonts w:hint="eastAsia"/>
        </w:rPr>
        <w:t>　　第一节 2019-2024年装饰画行业进出口分析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2019-2024年中国装饰画进出口数据统计</w:t>
      </w:r>
      <w:r>
        <w:rPr>
          <w:rFonts w:hint="eastAsia"/>
        </w:rPr>
        <w:br/>
      </w:r>
      <w:r>
        <w:rPr>
          <w:rFonts w:hint="eastAsia"/>
        </w:rPr>
        <w:t>　　第三节 中国装饰画出口面临的挑战及对策</w:t>
      </w:r>
      <w:r>
        <w:rPr>
          <w:rFonts w:hint="eastAsia"/>
        </w:rPr>
        <w:br/>
      </w:r>
      <w:r>
        <w:rPr>
          <w:rFonts w:hint="eastAsia"/>
        </w:rPr>
        <w:t>　　第四节 2024-2030年中国装饰画行业未来出口展望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2019-2024年装饰画行业市场运行分析</w:t>
      </w:r>
      <w:r>
        <w:rPr>
          <w:rFonts w:hint="eastAsia"/>
        </w:rPr>
        <w:br/>
      </w:r>
      <w:r>
        <w:rPr>
          <w:rFonts w:hint="eastAsia"/>
        </w:rPr>
        <w:t>　　第一节 装饰画行业市场结构分析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　　　　1、市场渠道主要形式</w:t>
      </w:r>
      <w:r>
        <w:rPr>
          <w:rFonts w:hint="eastAsia"/>
        </w:rPr>
        <w:br/>
      </w:r>
      <w:r>
        <w:rPr>
          <w:rFonts w:hint="eastAsia"/>
        </w:rPr>
        <w:t>　　　　　　2、各区域市场主要代理情况</w:t>
      </w:r>
      <w:r>
        <w:rPr>
          <w:rFonts w:hint="eastAsia"/>
        </w:rPr>
        <w:br/>
      </w:r>
      <w:r>
        <w:rPr>
          <w:rFonts w:hint="eastAsia"/>
        </w:rPr>
        <w:t>　　第二节 装饰画行业用户调查研究</w:t>
      </w:r>
      <w:r>
        <w:rPr>
          <w:rFonts w:hint="eastAsia"/>
        </w:rPr>
        <w:br/>
      </w:r>
      <w:r>
        <w:rPr>
          <w:rFonts w:hint="eastAsia"/>
        </w:rPr>
        <w:t>　　　　一、用户消费行为分析</w:t>
      </w:r>
      <w:r>
        <w:rPr>
          <w:rFonts w:hint="eastAsia"/>
        </w:rPr>
        <w:br/>
      </w:r>
      <w:r>
        <w:rPr>
          <w:rFonts w:hint="eastAsia"/>
        </w:rPr>
        <w:t>　　　　二、用户满意度分析</w:t>
      </w:r>
      <w:r>
        <w:rPr>
          <w:rFonts w:hint="eastAsia"/>
        </w:rPr>
        <w:br/>
      </w:r>
      <w:r>
        <w:rPr>
          <w:rFonts w:hint="eastAsia"/>
        </w:rPr>
        <w:t>　　　　三、用户采购渠道分析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2019-2024年装饰画行业上下游分析</w:t>
      </w:r>
      <w:r>
        <w:rPr>
          <w:rFonts w:hint="eastAsia"/>
        </w:rPr>
        <w:br/>
      </w:r>
      <w:r>
        <w:rPr>
          <w:rFonts w:hint="eastAsia"/>
        </w:rPr>
        <w:t>　　第一节 装饰画行业上游产业分析</w:t>
      </w:r>
      <w:r>
        <w:rPr>
          <w:rFonts w:hint="eastAsia"/>
        </w:rPr>
        <w:br/>
      </w:r>
      <w:r>
        <w:rPr>
          <w:rFonts w:hint="eastAsia"/>
        </w:rPr>
        <w:t>　　　　一、装饰画上游行业现状分析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二、装饰画上游行业发展趋势</w:t>
      </w:r>
      <w:r>
        <w:rPr>
          <w:rFonts w:hint="eastAsia"/>
        </w:rPr>
        <w:br/>
      </w:r>
      <w:r>
        <w:rPr>
          <w:rFonts w:hint="eastAsia"/>
        </w:rPr>
        <w:t>　　第二节 装饰画行业主要下游行业分析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上下游行业发展对装饰画行业的影响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一、上游行业的发展对装饰画行业的影响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2019-2024年装饰画行业竞争分析</w:t>
      </w:r>
      <w:r>
        <w:rPr>
          <w:rFonts w:hint="eastAsia"/>
        </w:rPr>
        <w:br/>
      </w:r>
      <w:r>
        <w:rPr>
          <w:rFonts w:hint="eastAsia"/>
        </w:rPr>
        <w:t>　　第一节 装饰画行业竞争概况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装饰画行业竞争形势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装饰画行业重点企业分析</w:t>
      </w:r>
      <w:r>
        <w:rPr>
          <w:rFonts w:hint="eastAsia"/>
        </w:rPr>
        <w:br/>
      </w:r>
      <w:r>
        <w:rPr>
          <w:rFonts w:hint="eastAsia"/>
        </w:rPr>
        <w:t>　　第一节 深圳黄江油画有限公司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义务画都图片有限公司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金华圣特工艺品有限公司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杭州精新布艺有限公司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北京亚峰视界工艺礼品有限公司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深圳市本点装饰品有限公司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深圳市画典装饰制品有限公司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第九节 南京新雅现代装饰画制作有限公司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义乌市利鸿壁画设计工作室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</w:t>
      </w:r>
      <w:r>
        <w:rPr>
          <w:rFonts w:hint="eastAsia"/>
        </w:rPr>
        <w:br/>
      </w:r>
      <w:r>
        <w:rPr>
          <w:rFonts w:hint="eastAsia"/>
        </w:rPr>
        <w:t>第十二章 2024-2030年装饰画行业发展前景及预测分析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2024-2030年装饰画行业市场前景分析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一、装饰画行业市场潜力分析</w:t>
      </w:r>
      <w:r>
        <w:rPr>
          <w:rFonts w:hint="eastAsia"/>
        </w:rPr>
        <w:br/>
      </w:r>
      <w:r>
        <w:rPr>
          <w:rFonts w:hint="eastAsia"/>
        </w:rPr>
        <w:t>　　　　二、装饰画行业发展前景分析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三、装饰画行业发展趋势展望</w:t>
      </w:r>
      <w:r>
        <w:rPr>
          <w:rFonts w:hint="eastAsia"/>
        </w:rPr>
        <w:br/>
      </w:r>
      <w:r>
        <w:rPr>
          <w:rFonts w:hint="eastAsia"/>
        </w:rPr>
        <w:t>　　第二节 2024-2030年装饰画行业市场预测分析</w:t>
      </w:r>
      <w:r>
        <w:rPr>
          <w:rFonts w:hint="eastAsia"/>
        </w:rPr>
        <w:br/>
      </w:r>
      <w:r>
        <w:rPr>
          <w:rFonts w:hint="eastAsia"/>
        </w:rPr>
        <w:t>　　　　一、装饰画行业供给预测分析</w:t>
      </w:r>
      <w:r>
        <w:rPr>
          <w:rFonts w:hint="eastAsia"/>
        </w:rPr>
        <w:br/>
      </w:r>
      <w:r>
        <w:rPr>
          <w:rFonts w:hint="eastAsia"/>
        </w:rPr>
        <w:t>　　　　二、装饰画行业需求预测分析</w:t>
      </w:r>
      <w:r>
        <w:rPr>
          <w:rFonts w:hint="eastAsia"/>
        </w:rPr>
        <w:br/>
      </w:r>
      <w:r>
        <w:rPr>
          <w:rFonts w:hint="eastAsia"/>
        </w:rPr>
        <w:t>　　　　三、装饰画行业未来供需平衡分析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2024-2030年装饰画行业投资分析</w:t>
      </w:r>
      <w:r>
        <w:rPr>
          <w:rFonts w:hint="eastAsia"/>
        </w:rPr>
        <w:br/>
      </w:r>
      <w:r>
        <w:rPr>
          <w:rFonts w:hint="eastAsia"/>
        </w:rPr>
        <w:t>　　第一节 2024-2030年装饰画行业投融资分析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2024-2030年装饰画行业投资收益分析</w:t>
      </w:r>
      <w:r>
        <w:rPr>
          <w:rFonts w:hint="eastAsia"/>
        </w:rPr>
        <w:br/>
      </w:r>
      <w:r>
        <w:rPr>
          <w:rFonts w:hint="eastAsia"/>
        </w:rPr>
        <w:t>　　第二节 2024-2030年装饰画行业投资机会分析</w:t>
      </w:r>
      <w:r>
        <w:rPr>
          <w:rFonts w:hint="eastAsia"/>
        </w:rPr>
        <w:br/>
      </w:r>
      <w:r>
        <w:rPr>
          <w:rFonts w:hint="eastAsia"/>
        </w:rPr>
        <w:t>　　第三节 [~中智林~]2024-2030年装饰画行业投资风险分析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装饰画行业产业链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2024-2030年中国装饰画市场供需趋势</w:t>
      </w:r>
      <w:r>
        <w:rPr>
          <w:rFonts w:hint="eastAsia"/>
        </w:rPr>
        <w:br/>
      </w:r>
      <w:r>
        <w:rPr>
          <w:rFonts w:hint="eastAsia"/>
        </w:rPr>
        <w:t>　　图表 2024-2030年中国装饰画行业市场规模预测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2019-2024年中国装饰画产品消费量地域分布结构</w:t>
      </w:r>
      <w:r>
        <w:rPr>
          <w:rFonts w:hint="eastAsia"/>
        </w:rPr>
        <w:br/>
      </w:r>
      <w:r>
        <w:rPr>
          <w:rFonts w:hint="eastAsia"/>
        </w:rPr>
        <w:t>　　图表 2019-2024年中国装饰画产品市场规模地域分布结构</w:t>
      </w:r>
      <w:r>
        <w:rPr>
          <w:rFonts w:hint="eastAsia"/>
        </w:rPr>
        <w:br/>
      </w:r>
      <w:r>
        <w:rPr>
          <w:rFonts w:hint="eastAsia"/>
        </w:rPr>
        <w:t>　　图表 2019-2024年中国华北地区装饰画市场状况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2019-2024年中国西南地区装饰画市场状况</w:t>
      </w:r>
      <w:r>
        <w:rPr>
          <w:rFonts w:hint="eastAsia"/>
        </w:rPr>
        <w:br/>
      </w:r>
      <w:r>
        <w:rPr>
          <w:rFonts w:hint="eastAsia"/>
        </w:rPr>
        <w:t>　　图表 2019-2024年中国华中地区装饰画市场状况</w:t>
      </w:r>
      <w:r>
        <w:rPr>
          <w:rFonts w:hint="eastAsia"/>
        </w:rPr>
        <w:br/>
      </w:r>
      <w:r>
        <w:rPr>
          <w:rFonts w:hint="eastAsia"/>
        </w:rPr>
        <w:t>　　图表 2019-2024年中国东北地区装饰画市场状况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2019-2024年中国装饰画行业出口量</w:t>
      </w:r>
      <w:r>
        <w:rPr>
          <w:rFonts w:hint="eastAsia"/>
        </w:rPr>
        <w:br/>
      </w:r>
      <w:r>
        <w:rPr>
          <w:rFonts w:hint="eastAsia"/>
        </w:rPr>
        <w:t>　　图表 2024-2030年中国装饰画行业出口量预测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730a81d24802" w:history="1">
        <w:r>
          <w:rPr>
            <w:rStyle w:val="Hyperlink"/>
          </w:rPr>
          <w:t>2024年版中国装饰画市场现状调研与发展前景分析报告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c730a81d24802" w:history="1">
        <w:r>
          <w:rPr>
            <w:rStyle w:val="Hyperlink"/>
          </w:rPr>
          <w:t>https://www.20087.com/6/98/ZhuangShiHuaShiChangXingQingFenX.html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7ef1264044e8" w:history="1">
      <w:r>
        <w:rPr>
          <w:rStyle w:val="Hyperlink"/>
        </w:rPr>
        <w:t>2024年版中国装饰画市场现状调研与发展前景分析报告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uangShiHuaShiChangXingQingFenX.html" TargetMode="External" Id="R0c3c730a81d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uangShiHuaShiChangXingQingFenX.html" TargetMode="External" Id="Rccd27ef1264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2024-03-19T06:57:00Z</dcterms:created>
  <dcterms:modified xsi:type="dcterms:W3CDTF">2024-03-19T07:57:00Z</dcterms:modified>
  <dc:subject>2024年版中国装饰画市场现状调研与发展前景分析报告</dc:subject>
  <dc:title>2024年版中国装饰画市场现状调研与发展前景分析报告</dc:title>
  <cp:keywords>2024年版中国装饰画市场现状调研与发展前景分析报告</cp:keywords>
  <dc:description>2024年版中国装饰画市场现状调研与发展前景分析报告</dc:description>
</cp:coreProperties>
</file>