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787ebb84544a4" w:history="1">
              <w:r>
                <w:rPr>
                  <w:rStyle w:val="Hyperlink"/>
                </w:rPr>
                <w:t>2025-2031年中国生活日用品市场全景调研及发展前景分析报告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787ebb84544a4" w:history="1">
              <w:r>
                <w:rPr>
                  <w:rStyle w:val="Hyperlink"/>
                </w:rPr>
                <w:t>2025-2031年中国生活日用品市场全景调研及发展前景分析报告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787ebb84544a4" w:history="1">
                <w:r>
                  <w:rPr>
                    <w:rStyle w:val="Hyperlink"/>
                  </w:rPr>
                  <w:t>https://www.20087.com/8/08/ShengHuoRiYongPinHangYeFengXian.html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涵盖了从个人护理到家居用品的广泛产品，随着消费者对健康、环保和个性化需求的提升，市场对高质量、创新设计的日用品需求持续增长。目前，生活日用品行业正经历从产品导向向消费者体验导向的转变，企业越来越重视产品的功能、设计和品牌形象，以及通过线上线下渠道提供个性化和定制化服务。</w:t>
      </w:r>
      <w:r>
        <w:rPr>
          <w:rFonts w:hint="eastAsia"/>
        </w:rPr>
        <w:br/>
      </w:r>
      <w:r>
        <w:rPr>
          <w:rFonts w:hint="eastAsia"/>
        </w:rPr>
        <w:t>　　未来，生活日用品将更加注重可持续性和科技融合。一方面，环保材料和可循环设计理念将贯穿产品设计和生产全过程，推动行业向绿色、低碳方向发展。另一方面，物联网、大数据和人工智能技术的应用，将使生活日用品更加智能化，如智能家电、健康监测设备等，提升用户体验和生活质量。此外，个性化和定制化服务将成为行业新趋势，满足消费者对独特性和个人喜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787ebb84544a4" w:history="1">
        <w:r>
          <w:rPr>
            <w:rStyle w:val="Hyperlink"/>
          </w:rPr>
          <w:t>2025-2031年中国生活日用品市场全景调研及发展前景分析报告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生活日用品行业发展环境、产业链结构、市场供需状况及价格变化，重点研究了生活日用品行业内主要企业的经营现状。报告对生活日用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生活日用品行业概述</w:t>
      </w:r>
      <w:r>
        <w:rPr>
          <w:rFonts w:hint="eastAsia"/>
        </w:rPr>
        <w:br/>
      </w:r>
      <w:r>
        <w:rPr>
          <w:rFonts w:hint="eastAsia"/>
        </w:rPr>
        <w:t>　　第一节 生活日用品行业界定</w:t>
      </w:r>
      <w:r>
        <w:rPr>
          <w:rFonts w:hint="eastAsia"/>
        </w:rPr>
        <w:br/>
      </w:r>
      <w:r>
        <w:rPr>
          <w:rFonts w:hint="eastAsia"/>
        </w:rPr>
        <w:t>　　第二节 生活日用品行业发展历程</w:t>
      </w:r>
      <w:r>
        <w:rPr>
          <w:rFonts w:hint="eastAsia"/>
        </w:rPr>
        <w:br/>
      </w:r>
      <w:r>
        <w:rPr>
          <w:rFonts w:hint="eastAsia"/>
        </w:rPr>
        <w:t>　　第三节 生活日用品产业链分析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二、生活日用品产业链模型分析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生活日用品行业经济环境分析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生活日用品行业政策环境分析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二、相关生活日用品行业标准分析</w:t>
      </w:r>
      <w:r>
        <w:rPr>
          <w:rFonts w:hint="eastAsia"/>
        </w:rPr>
        <w:br/>
      </w:r>
      <w:r>
        <w:rPr>
          <w:rFonts w:hint="eastAsia"/>
        </w:rPr>
        <w:t>　　第三节 生活日用品行业社会环境分析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中国生活日用品市场规模情况</w:t>
      </w:r>
      <w:r>
        <w:rPr>
          <w:rFonts w:hint="eastAsia"/>
        </w:rPr>
        <w:br/>
      </w:r>
      <w:r>
        <w:rPr>
          <w:rFonts w:hint="eastAsia"/>
        </w:rPr>
        <w:t>　　第二节 中国生活日用品行业盈利情况分析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中国生活日用品市场需求状况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一、2019-2024年生活日用品市场需求情况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二、2025年生活日用品行业市场需求特点分析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三、2025-2031年生活日用品市场需求预测</w:t>
      </w:r>
      <w:r>
        <w:rPr>
          <w:rFonts w:hint="eastAsia"/>
        </w:rPr>
        <w:br/>
      </w:r>
      <w:r>
        <w:rPr>
          <w:rFonts w:hint="eastAsia"/>
        </w:rPr>
        <w:t>　　第四节 中国生活日用品行业产量情况分析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一、2019-2024年生活日用品行业产量统计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二、2025年生活日用品行业市场产量特点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三、2025-2031年生活日用品市场产量预测</w:t>
      </w:r>
      <w:r>
        <w:rPr>
          <w:rFonts w:hint="eastAsia"/>
        </w:rPr>
        <w:br/>
      </w:r>
      <w:r>
        <w:rPr>
          <w:rFonts w:hint="eastAsia"/>
        </w:rPr>
        <w:t>　　第五节 生活日用品行业市场供需平衡状况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生活日用品细分市场深度分析</w:t>
      </w:r>
      <w:r>
        <w:rPr>
          <w:rFonts w:hint="eastAsia"/>
        </w:rPr>
        <w:br/>
      </w:r>
      <w:r>
        <w:rPr>
          <w:rFonts w:hint="eastAsia"/>
        </w:rPr>
        <w:t>　　第一节 生活日用品细分市场（一）发展研究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生活日用品细分市场（二）发展研究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2019-2024年中国生活日用品行业总体发展状况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中国生活日用品行业规模情况分析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一、生活日用品行业单位规模情况分析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二、生活日用品行业人员规模状况分析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三、生活日用品行业资产规模状况分析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四、生活日用品行业市场规模状况分析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五、生活日用品行业敏感性分析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中国生活日用品行业财务能力分析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四、生活日用品行业发展能力分析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中国生活日用品行业进出口情况分析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生活日用品行业出口情况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一、2019-2024年生活日用品行业出口情况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三、2025-2031年生活日用品行业出口情况预测</w:t>
      </w:r>
      <w:r>
        <w:rPr>
          <w:rFonts w:hint="eastAsia"/>
        </w:rPr>
        <w:br/>
      </w:r>
      <w:r>
        <w:rPr>
          <w:rFonts w:hint="eastAsia"/>
        </w:rPr>
        <w:t>　　第二节 生活日用品行业进口情况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一、2019-2024年生活日用品行业进口情况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三、2025-2031年生活日用品行业进口情况预测</w:t>
      </w:r>
      <w:r>
        <w:rPr>
          <w:rFonts w:hint="eastAsia"/>
        </w:rPr>
        <w:br/>
      </w:r>
      <w:r>
        <w:rPr>
          <w:rFonts w:hint="eastAsia"/>
        </w:rPr>
        <w:t>　　第三节 生活日用品行业进出口面临的挑战及对策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中国生活日用品行业区域市场结构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重点地区生活日用品行业调研分析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生活日用品行业市场竞争策略分析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生活日用品市场竞争策略分析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一、生活日用品市场增长潜力分析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二、生活日用品产品竞争策略分析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生活日用品企业竞争策略分析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一、2025-2031年我国生活日用品市场竞争趋势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二、2025-2031年生活日用品行业竞争格局展望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三、2025-2031年生活日用品行业竞争策略分析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生活日用品产业投资策略与市场定位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一、生活日用品市场细分与需求分析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一、生活日用品产品质量提升路径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一、生活日用品销售模式分类与优化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一、生活日用品品牌经营模式分析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2025-2031年中国生活日用品市场形势与营销策略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2019-2024年中国生活日用品市场回顾</w:t>
      </w:r>
      <w:r>
        <w:rPr>
          <w:rFonts w:hint="eastAsia"/>
        </w:rPr>
        <w:br/>
      </w:r>
      <w:r>
        <w:rPr>
          <w:rFonts w:hint="eastAsia"/>
        </w:rPr>
        <w:t>　　　　一、生活日用品产品市场发展现状</w:t>
      </w:r>
      <w:r>
        <w:rPr>
          <w:rFonts w:hint="eastAsia"/>
        </w:rPr>
        <w:br/>
      </w:r>
      <w:r>
        <w:rPr>
          <w:rFonts w:hint="eastAsia"/>
        </w:rPr>
        <w:t>　　　　二、生活日用品行业供需格局分析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2025-2031年中国生活日用品市场趋势与营销策略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一、生活日用品市场发展趋势预测</w:t>
      </w:r>
      <w:r>
        <w:rPr>
          <w:rFonts w:hint="eastAsia"/>
        </w:rPr>
        <w:br/>
      </w:r>
      <w:r>
        <w:rPr>
          <w:rFonts w:hint="eastAsia"/>
        </w:rPr>
        <w:t>　　　　二、生活日用品行业营销策略优化建议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生活日用品企业“十五五”发展战略研究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一、生活日用品行业发展环境分析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生活日用品行业投资风险与盈利模式分析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生活日用品行业进入壁垒分析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生活日用品行业投资风险分析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生活日用品行业盈利模式分析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一、生活日用品行业盈利点与价值链分析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中-智-林-－生活日用品行业投资建议</w:t>
      </w:r>
      <w:r>
        <w:rPr>
          <w:rFonts w:hint="eastAsia"/>
        </w:rPr>
        <w:br/>
      </w:r>
      <w:r>
        <w:rPr>
          <w:rFonts w:hint="eastAsia"/>
        </w:rPr>
        <w:t>　　　　一、生活日用品行业投资机会分析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二、生活日用品行业投资策略与建议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2025年生活日用品行业壁垒</w:t>
      </w:r>
      <w:r>
        <w:rPr>
          <w:rFonts w:hint="eastAsia"/>
        </w:rPr>
        <w:br/>
      </w:r>
      <w:r>
        <w:rPr>
          <w:rFonts w:hint="eastAsia"/>
        </w:rPr>
        <w:t>　　图表 2025年生活日用品市场前景分析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2025-2031年中国生活日用品市场规模预测</w:t>
      </w:r>
      <w:r>
        <w:rPr>
          <w:rFonts w:hint="eastAsia"/>
        </w:rPr>
        <w:br/>
      </w:r>
      <w:r>
        <w:rPr>
          <w:rFonts w:hint="eastAsia"/>
        </w:rPr>
        <w:t>　　图表 2025年生活日用品发展趋势预测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787ebb84544a4" w:history="1">
        <w:r>
          <w:rPr>
            <w:rStyle w:val="Hyperlink"/>
          </w:rPr>
          <w:t>2025-2031年中国生活日用品市场全景调研及发展前景分析报告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787ebb84544a4" w:history="1">
        <w:r>
          <w:rPr>
            <w:rStyle w:val="Hyperlink"/>
          </w:rPr>
          <w:t>https://www.20087.com/8/08/ShengHuoRiYongPinHangYeFengXian.html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ab9fe8b84bb2" w:history="1">
      <w:r>
        <w:rPr>
          <w:rStyle w:val="Hyperlink"/>
        </w:rPr>
        <w:t>2025-2031年中国生活日用品市场全景调研及发展前景分析报告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ngHuoRiYongPinHangYeFengXian.html" TargetMode="External" Id="Ra06787ebb84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ngHuoRiYongPinHangYeFengXian.html" TargetMode="External" Id="R084bab9fe8b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2024-12-06T07:29:00Z</dcterms:created>
  <dcterms:modified xsi:type="dcterms:W3CDTF">2024-12-06T08:29:00Z</dcterms:modified>
  <dc:subject>2025-2031年中国生活日用品市场全景调研及发展前景分析报告</dc:subject>
  <dc:title>2025-2031年中国生活日用品市场全景调研及发展前景分析报告</dc:title>
  <cp:keywords>2025-2031年中国生活日用品市场全景调研及发展前景分析报告</cp:keywords>
  <dc:description>2025-2031年中国生活日用品市场全景调研及发展前景分析报告</dc:description>
</cp:coreProperties>
</file>