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d81174e4d427f" w:history="1">
              <w:r>
                <w:rPr>
                  <w:rStyle w:val="Hyperlink"/>
                </w:rPr>
                <w:t>2025-2031年中国不锈钢工艺品行业研究与前景趋势报告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d81174e4d427f" w:history="1">
              <w:r>
                <w:rPr>
                  <w:rStyle w:val="Hyperlink"/>
                </w:rPr>
                <w:t>2025-2031年中国不锈钢工艺品行业研究与前景趋势报告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d81174e4d427f" w:history="1">
                <w:r>
                  <w:rPr>
                    <w:rStyle w:val="Hyperlink"/>
                  </w:rPr>
                  <w:t>https://www.20087.com/9/88/BuXiuGangGongYiPinHangYeQianJingFenXi.html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艺品是以奥氏体或马氏体不锈钢为基材，通过锻造、焊接、抛光、蚀刻或激光雕刻等工艺制成的装饰性或功能性制品，涵盖雕塑、家居摆件、宗教用品及城市公共艺术。不锈钢工艺品强调镜面、拉丝或喷砂等表面处理效果，兼顾耐候性与现代美学；部分高端作品融合传统纹样与当代设计语言，拓展至礼品与收藏市场。在公共空间美化与文旅项目带动下，大型不锈钢雕塑需求稳定。然而，行业存在同质化严重、手工技艺传承断层、以及低价竞争导致工艺简化等问题；部分产品在沿海或高湿环境中仍出现点蚀或焊缝锈迹，影响长期观感。</w:t>
      </w:r>
      <w:r>
        <w:rPr>
          <w:rFonts w:hint="eastAsia"/>
        </w:rPr>
        <w:br/>
      </w:r>
      <w:r>
        <w:rPr>
          <w:rFonts w:hint="eastAsia"/>
        </w:rPr>
        <w:t>　　未来，不锈钢工艺品将向智能交互、绿色制造与文化IP融合方向升级。一方面，嵌入LED光效、声音感应或AR触发点，可使静态雕塑具备动态叙事能力；光伏薄膜集成实现自供能夜景照明。另一方面，再生不锈钢使用比例将提升，配合无酸蚀刻与干式抛光技术，降低环境污染；数字孪生设计平台支持客户远程参与创作。此外，与非遗、地域传说或数字艺术联名，将强化作品故事性与收藏价值。长期来看，不锈钢工艺品将从装饰物件升级为融合科技、生态与文化表达的公共美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d81174e4d427f" w:history="1">
        <w:r>
          <w:rPr>
            <w:rStyle w:val="Hyperlink"/>
          </w:rPr>
          <w:t>2025-2031年中国不锈钢工艺品行业研究与前景趋势报告</w:t>
        </w:r>
      </w:hyperlink>
      <w:r>
        <w:rPr>
          <w:rFonts w:hint="eastAsia"/>
        </w:rPr>
        <w:t>》依托详实数据与一手调研资料，系统分析了不锈钢工艺品行业的产业链结构、市场规模、需求特征及价格体系，客观呈现了不锈钢工艺品行业发展现状，科学预测了不锈钢工艺品市场前景与未来趋势，重点剖析了重点企业的竞争格局、市场集中度及品牌影响力。同时，通过对不锈钢工艺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不锈钢工艺品行业概述</w:t>
      </w:r>
      <w:r>
        <w:rPr>
          <w:rFonts w:hint="eastAsia"/>
        </w:rPr>
        <w:br/>
      </w:r>
      <w:r>
        <w:rPr>
          <w:rFonts w:hint="eastAsia"/>
        </w:rPr>
        <w:t>　　第一节 不锈钢工艺品定义与分类</w:t>
      </w:r>
      <w:r>
        <w:rPr>
          <w:rFonts w:hint="eastAsia"/>
        </w:rPr>
        <w:br/>
      </w:r>
      <w:r>
        <w:rPr>
          <w:rFonts w:hint="eastAsia"/>
        </w:rPr>
        <w:t>　　第二节 不锈钢工艺品应用领域</w:t>
      </w:r>
      <w:r>
        <w:rPr>
          <w:rFonts w:hint="eastAsia"/>
        </w:rPr>
        <w:br/>
      </w:r>
      <w:r>
        <w:rPr>
          <w:rFonts w:hint="eastAsia"/>
        </w:rPr>
        <w:t>　　第三节 不锈钢工艺品行业经济指标分析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一、2024-2025年不锈钢工艺品行业需求现状</w:t>
      </w:r>
      <w:r>
        <w:rPr>
          <w:rFonts w:hint="eastAsia"/>
        </w:rPr>
        <w:br/>
      </w:r>
      <w:r>
        <w:rPr>
          <w:rFonts w:hint="eastAsia"/>
        </w:rPr>
        <w:t>　　　　二、不锈钢工艺品客户群体与需求特点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2019-2024年中国不锈钢工艺品行业规模情况</w:t>
      </w:r>
      <w:r>
        <w:rPr>
          <w:rFonts w:hint="eastAsia"/>
        </w:rPr>
        <w:br/>
      </w:r>
      <w:r>
        <w:rPr>
          <w:rFonts w:hint="eastAsia"/>
        </w:rPr>
        <w:t>　　　　一、不锈钢工艺品行业企业数量规模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一、不锈钢工艺品行业盈利能力</w:t>
      </w:r>
      <w:r>
        <w:rPr>
          <w:rFonts w:hint="eastAsia"/>
        </w:rPr>
        <w:br/>
      </w:r>
      <w:r>
        <w:rPr>
          <w:rFonts w:hint="eastAsia"/>
        </w:rPr>
        <w:t>　　　　二、不锈钢工艺品行业偿债能力</w:t>
      </w:r>
      <w:r>
        <w:rPr>
          <w:rFonts w:hint="eastAsia"/>
        </w:rPr>
        <w:br/>
      </w:r>
      <w:r>
        <w:rPr>
          <w:rFonts w:hint="eastAsia"/>
        </w:rPr>
        <w:t>　　　　三、不锈钢工艺品行业营运能力</w:t>
      </w:r>
      <w:r>
        <w:rPr>
          <w:rFonts w:hint="eastAsia"/>
        </w:rPr>
        <w:br/>
      </w:r>
      <w:r>
        <w:rPr>
          <w:rFonts w:hint="eastAsia"/>
        </w:rPr>
        <w:t>　　　　四、不锈钢工艺品行业发展能力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中国不锈钢工艺品行业风险与对策</w:t>
      </w:r>
      <w:r>
        <w:rPr>
          <w:rFonts w:hint="eastAsia"/>
        </w:rPr>
        <w:br/>
      </w:r>
      <w:r>
        <w:rPr>
          <w:rFonts w:hint="eastAsia"/>
        </w:rPr>
        <w:t>　　第一节 不锈钢工艺品行业SWOT分析</w:t>
      </w:r>
      <w:r>
        <w:rPr>
          <w:rFonts w:hint="eastAsia"/>
        </w:rPr>
        <w:br/>
      </w:r>
      <w:r>
        <w:rPr>
          <w:rFonts w:hint="eastAsia"/>
        </w:rPr>
        <w:t>　　　　一、不锈钢工艺品行业优势</w:t>
      </w:r>
      <w:r>
        <w:rPr>
          <w:rFonts w:hint="eastAsia"/>
        </w:rPr>
        <w:br/>
      </w:r>
      <w:r>
        <w:rPr>
          <w:rFonts w:hint="eastAsia"/>
        </w:rPr>
        <w:t>　　　　二、不锈钢工艺品行业劣势</w:t>
      </w:r>
      <w:r>
        <w:rPr>
          <w:rFonts w:hint="eastAsia"/>
        </w:rPr>
        <w:br/>
      </w:r>
      <w:r>
        <w:rPr>
          <w:rFonts w:hint="eastAsia"/>
        </w:rPr>
        <w:t>　　　　三、不锈钢工艺品市场机会</w:t>
      </w:r>
      <w:r>
        <w:rPr>
          <w:rFonts w:hint="eastAsia"/>
        </w:rPr>
        <w:br/>
      </w:r>
      <w:r>
        <w:rPr>
          <w:rFonts w:hint="eastAsia"/>
        </w:rPr>
        <w:t>　　　　四、不锈钢工艺品市场威胁</w:t>
      </w:r>
      <w:r>
        <w:rPr>
          <w:rFonts w:hint="eastAsia"/>
        </w:rPr>
        <w:br/>
      </w:r>
      <w:r>
        <w:rPr>
          <w:rFonts w:hint="eastAsia"/>
        </w:rPr>
        <w:t>　　第二节 不锈钢工艺品行业风险及对策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[^中智^林^]不锈钢工艺品行业发展建议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不锈钢工艺品行业类别</w:t>
      </w:r>
      <w:r>
        <w:rPr>
          <w:rFonts w:hint="eastAsia"/>
        </w:rPr>
        <w:br/>
      </w:r>
      <w:r>
        <w:rPr>
          <w:rFonts w:hint="eastAsia"/>
        </w:rPr>
        <w:t>　　图表 不锈钢工艺品行业产业链调研</w:t>
      </w:r>
      <w:r>
        <w:rPr>
          <w:rFonts w:hint="eastAsia"/>
        </w:rPr>
        <w:br/>
      </w:r>
      <w:r>
        <w:rPr>
          <w:rFonts w:hint="eastAsia"/>
        </w:rPr>
        <w:t>　　图表 不锈钢工艺品行业现状</w:t>
      </w:r>
      <w:r>
        <w:rPr>
          <w:rFonts w:hint="eastAsia"/>
        </w:rPr>
        <w:br/>
      </w:r>
      <w:r>
        <w:rPr>
          <w:rFonts w:hint="eastAsia"/>
        </w:rPr>
        <w:t>　　图表 不锈钢工艺品行业标准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2019-2024年中国不锈钢工艺品行业产量统计</w:t>
      </w:r>
      <w:r>
        <w:rPr>
          <w:rFonts w:hint="eastAsia"/>
        </w:rPr>
        <w:br/>
      </w:r>
      <w:r>
        <w:rPr>
          <w:rFonts w:hint="eastAsia"/>
        </w:rPr>
        <w:t>　　图表 不锈钢工艺品行业动态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2019-2024年中国不锈钢工艺品行情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**地区不锈钢工艺品市场规模</w:t>
      </w:r>
      <w:r>
        <w:rPr>
          <w:rFonts w:hint="eastAsia"/>
        </w:rPr>
        <w:br/>
      </w:r>
      <w:r>
        <w:rPr>
          <w:rFonts w:hint="eastAsia"/>
        </w:rPr>
        <w:t>　　图表 **地区不锈钢工艺品行业市场需求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**地区不锈钢工艺品市场调研</w:t>
      </w:r>
      <w:r>
        <w:rPr>
          <w:rFonts w:hint="eastAsia"/>
        </w:rPr>
        <w:br/>
      </w:r>
      <w:r>
        <w:rPr>
          <w:rFonts w:hint="eastAsia"/>
        </w:rPr>
        <w:t>　　图表 **地区不锈钢工艺品行业市场需求分析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**地区不锈钢工艺品市场规模</w:t>
      </w:r>
      <w:r>
        <w:rPr>
          <w:rFonts w:hint="eastAsia"/>
        </w:rPr>
        <w:br/>
      </w:r>
      <w:r>
        <w:rPr>
          <w:rFonts w:hint="eastAsia"/>
        </w:rPr>
        <w:t>　　图表 **地区不锈钢工艺品行业市场需求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**地区不锈钢工艺品市场调研</w:t>
      </w:r>
      <w:r>
        <w:rPr>
          <w:rFonts w:hint="eastAsia"/>
        </w:rPr>
        <w:br/>
      </w:r>
      <w:r>
        <w:rPr>
          <w:rFonts w:hint="eastAsia"/>
        </w:rPr>
        <w:t>　　图表 **地区不锈钢工艺品行业市场需求分析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不锈钢工艺品行业竞争对手分析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2025-2031年中国不锈钢工艺品行业市场规模预测</w:t>
      </w:r>
      <w:r>
        <w:rPr>
          <w:rFonts w:hint="eastAsia"/>
        </w:rPr>
        <w:br/>
      </w:r>
      <w:r>
        <w:rPr>
          <w:rFonts w:hint="eastAsia"/>
        </w:rPr>
        <w:t>　　图表 不锈钢工艺品行业准入条件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d81174e4d427f" w:history="1">
        <w:r>
          <w:rPr>
            <w:rStyle w:val="Hyperlink"/>
          </w:rPr>
          <w:t>2025-2031年中国不锈钢工艺品行业研究与前景趋势报告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d81174e4d427f" w:history="1">
        <w:r>
          <w:rPr>
            <w:rStyle w:val="Hyperlink"/>
          </w:rPr>
          <w:t>https://www.20087.com/9/88/BuXiuGangGongYiPinHangYeQianJingFenXi.html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热点：不锈钢工艺品摆件、不锈钢工艺品手工、不锈钢工艺品制作厂家、不锈钢工艺品雕塑价格、不锈钢艺术品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a3c7fb0747ce" w:history="1">
      <w:r>
        <w:rPr>
          <w:rStyle w:val="Hyperlink"/>
        </w:rPr>
        <w:t>2025-2031年中国不锈钢工艺品行业研究与前景趋势报告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uXiuGangGongYiPinHangYeQianJingFenXi.html" TargetMode="External" Id="R3e6d81174e4d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uXiuGangGongYiPinHangYeQianJingFenXi.html" TargetMode="External" Id="R8300a3c7fb07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2025-11-12T05:06:05Z</dcterms:created>
  <dcterms:modified xsi:type="dcterms:W3CDTF">2025-11-12T06:06:05Z</dcterms:modified>
  <dc:subject>2025-2031年中国不锈钢工艺品行业研究与前景趋势报告</dc:subject>
  <dc:title>2025-2031年中国不锈钢工艺品行业研究与前景趋势报告</dc:title>
  <cp:keywords>2025-2031年中国不锈钢工艺品行业研究与前景趋势报告</cp:keywords>
  <dc:description>2025-2031年中国不锈钢工艺品行业研究与前景趋势报告</dc:description>
</cp:coreProperties>
</file>