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488590014e69" w:history="1">
              <w:r>
                <w:rPr>
                  <w:rStyle w:val="Hyperlink"/>
                </w:rPr>
                <w:t>2026-2032年全球与中国维生素C眼霜行业发展调研及前景趋势分析报告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488590014e69" w:history="1">
              <w:r>
                <w:rPr>
                  <w:rStyle w:val="Hyperlink"/>
                </w:rPr>
                <w:t>2026-2032年全球与中国维生素C眼霜行业发展调研及前景趋势分析报告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488590014e69" w:history="1">
                <w:r>
                  <w:rPr>
                    <w:rStyle w:val="Hyperlink"/>
                  </w:rPr>
                  <w:t>https://www.20087.com/9/78/WeiShengSuCYanShuangDeXianZhuangYuQianJing.html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维生素C眼霜是抗氧化眼部护理产品，主打提亮眼周、淡化色素沉着与促进胶原合成，核心活性成分为左旋维生素C（L-ascorbic acid）或其衍生物，常复配维生素E、阿魏酸以增强稳定性。当前高端产品采用避光真空泵包装、pH值调控及微囊包裹技术，以延缓氧化失效。然而，行业面临配方稳定性挑战、刺激性风险及功效验证不足等问题。左旋维C在水相中极易氧化变黄，失去活性；同时，高浓度配方对眼周薄嫩肌肤易引发刺痛或泛红。此外，多数产品缺乏临床影像学证据支持“淡纹”宣称，消费者体验高度依赖个体耐受性与使用习惯。</w:t>
      </w:r>
      <w:r>
        <w:rPr>
          <w:rFonts w:hint="eastAsia"/>
        </w:rPr>
        <w:br/>
      </w:r>
      <w:r>
        <w:rPr>
          <w:rFonts w:hint="eastAsia"/>
        </w:rPr>
        <w:t>　　未来，维生素C眼霜将向缓释递送系统、光稳定性分子与多通路抗老协同升级。采用脂质体或纳米乳包裹维C，实现缓慢释放并降低刺激；新型衍生物如AA2G（抗坏血酸葡糖苷）在保持活性的同时提升温和性。在验证层面，品牌将联合皮肤科机构提供前后对比数据。随着成分党崛起与眼部抗老精细化，维生素C眼霜将从“热门成分单品”升级为科学配伍、循证有效、肤感友好的精准抗氧方案，其发展方向是成分活性、皮肤耐受性与功效可信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488590014e69" w:history="1">
        <w:r>
          <w:rPr>
            <w:rStyle w:val="Hyperlink"/>
          </w:rPr>
          <w:t>2026-2032年全球与中国维生素C眼霜行业发展调研及前景趋势分析报告</w:t>
        </w:r>
      </w:hyperlink>
      <w:r>
        <w:rPr>
          <w:rFonts w:hint="eastAsia"/>
        </w:rPr>
        <w:t>》基于国家统计局及相关协会的详实数据，系统分析维生素C眼霜行业的市场规模、产业链结构和价格动态，客观呈现维生素C眼霜市场供需状况与技术发展水平。报告从维生素C眼霜市场需求、政策环境和技术演进三个维度，对行业未来增长空间与潜在风险进行合理预判，并通过对维生素C眼霜重点企业的经营策略的解析，帮助投资者和管理者把握市场机遇。报告涵盖维生素C眼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按产品类型细分，全球维生素C眼霜市场规模2020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滋润眼霜</w:t>
      </w:r>
      <w:r>
        <w:rPr>
          <w:rFonts w:hint="eastAsia"/>
        </w:rPr>
        <w:br/>
      </w:r>
      <w:r>
        <w:rPr>
          <w:rFonts w:hint="eastAsia"/>
        </w:rPr>
        <w:t>　　　　1.3.3 紧实眼霜</w:t>
      </w:r>
      <w:r>
        <w:rPr>
          <w:rFonts w:hint="eastAsia"/>
        </w:rPr>
        <w:br/>
      </w:r>
      <w:r>
        <w:rPr>
          <w:rFonts w:hint="eastAsia"/>
        </w:rPr>
        <w:t>　　　　1.3.4 保湿眼霜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按应用细分，全球维生素C眼霜市场规模2020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维生素C眼霜行业发展总体概况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维生素C眼霜行业发展主要特点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维生素C眼霜行业发展影响因素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维生素C眼霜有利因素</w:t>
      </w:r>
      <w:r>
        <w:rPr>
          <w:rFonts w:hint="eastAsia"/>
        </w:rPr>
        <w:br/>
      </w:r>
      <w:r>
        <w:rPr>
          <w:rFonts w:hint="eastAsia"/>
        </w:rPr>
        <w:t>　　　　1.5.3 .2 维生素C眼霜不利因素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全球市场，近三年维生素C眼霜主要企业占有率及排名（按销量）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维生素C眼霜主要企业在国际市场占有率（按销量，2022-2025）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2024年维生素C眼霜主要企业在国际市场排名（按销量）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全球市场主要企业维生素C眼霜销量（2022-2025）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全球市场，近三年维生素C眼霜主要企业占有率及排名（按收入）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维生素C眼霜主要企业在国际市场占有率（按收入，2022-2025）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2024年维生素C眼霜主要企业在国际市场排名（按收入）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全球市场主要企业维生素C眼霜销售收入（2022-2025）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全球市场主要企业维生素C眼霜销售价格（2022-2025）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中国市场，近三年维生素C眼霜主要企业占有率及排名（按销量）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维生素C眼霜主要企业在中国市场占有率（按销量，2022-2025）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2024年维生素C眼霜主要企业在中国市场排名（按销量）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中国市场主要企业维生素C眼霜销量（2022-2025）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中国市场，近三年维生素C眼霜主要企业占有率及排名（按收入）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维生素C眼霜主要企业在中国市场占有率（按收入，2022-2025）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2024年维生素C眼霜主要企业在中国市场排名（按收入）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中国市场主要企业维生素C眼霜销售收入（2022-2025）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全球主要厂商维生素C眼霜总部及产地分布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全球主要厂商成立时间及维生素C眼霜商业化日期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全球主要厂商维生素C眼霜产品类型及应用</w:t>
      </w:r>
      <w:r>
        <w:rPr>
          <w:rFonts w:hint="eastAsia"/>
        </w:rPr>
        <w:br/>
      </w:r>
      <w:r>
        <w:rPr>
          <w:rFonts w:hint="eastAsia"/>
        </w:rPr>
        <w:t>　　2.9 维生素C眼霜行业集中度、竞争程度分析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维生素C眼霜行业集中度分析：2024年全球Top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全球维生素C眼霜第一梯队、第二梯队和第三梯队生产商（品牌）及市场份额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全球维生素C眼霜总体规模分析</w:t>
      </w:r>
      <w:r>
        <w:rPr>
          <w:rFonts w:hint="eastAsia"/>
        </w:rPr>
        <w:br/>
      </w:r>
      <w:r>
        <w:rPr>
          <w:rFonts w:hint="eastAsia"/>
        </w:rPr>
        <w:t>　　3.1 全球维生素C眼霜供需现状及预测（2020-2032）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全球维生素C眼霜产能、产量、产能利用率及发展趋势（2020-2032）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全球维生素C眼霜产量、需求量及发展趋势（2020-2032）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全球主要地区维生素C眼霜产量及发展趋势（2020-2032）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全球主要地区维生素C眼霜产量（2020-2025）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全球主要地区维生素C眼霜产量（2026-2032）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全球主要地区维生素C眼霜产量市场份额（2020-2032）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中国维生素C眼霜供需现状及预测（2020-2032）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中国维生素C眼霜产能、产量、产能利用率及发展趋势（2020-2032）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中国维生素C眼霜产量、市场需求量及发展趋势（2020-2032）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中国市场维生素C眼霜进出口（2020-2032）</w:t>
      </w:r>
      <w:r>
        <w:rPr>
          <w:rFonts w:hint="eastAsia"/>
        </w:rPr>
        <w:br/>
      </w:r>
      <w:r>
        <w:rPr>
          <w:rFonts w:hint="eastAsia"/>
        </w:rPr>
        <w:t>　　3.4 全球维生素C眼霜销量及销售额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全球市场维生素C眼霜销售额（2020-2032）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全球市场维生素C眼霜销量（2020-2032）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全球市场维生素C眼霜价格趋势（2020-2032）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全球主要地区维生素C眼霜市场规模分析：2020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全球主要地区维生素C眼霜销售收入及市场份额（2020-2025年）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全球主要地区维生素C眼霜销售收入预测（2026-2032年）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全球主要地区维生素C眼霜销量分析：2020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全球主要地区维生素C眼霜销量及市场份额（2020-2025年）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全球主要地区维生素C眼霜销量及市场份额预测（2026-2032）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印度市场维生素C眼霜销量、收入及增长率（2020-2032）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维生素C眼霜销量、收入、价格及毛利率（2020-2025）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不同产品类型维生素C眼霜分析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全球不同产品类型维生素C眼霜销量（2020-2032）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全球不同产品类型维生素C眼霜销量预测（2026-2032）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全球不同产品类型维生素C眼霜收入（2020-2032）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全球不同产品类型维生素C眼霜收入预测（2026-2032）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全球不同产品类型维生素C眼霜价格走势（2020-2032）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中国不同产品类型维生素C眼霜销量（2020-2032）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中国不同产品类型维生素C眼霜销量预测（2026-2032）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中国不同产品类型维生素C眼霜销量及市场份额（2020-2025）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中国不同产品类型维生素C眼霜收入（2020-2032）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中国不同产品类型维生素C眼霜收入及市场份额（2020-2025）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中国不同产品类型维生素C眼霜收入预测（2026-2032）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不同应用维生素C眼霜分析</w:t>
      </w:r>
      <w:r>
        <w:rPr>
          <w:rFonts w:hint="eastAsia"/>
        </w:rPr>
        <w:br/>
      </w:r>
      <w:r>
        <w:rPr>
          <w:rFonts w:hint="eastAsia"/>
        </w:rPr>
        <w:t>　　7.1 全球不同应用维生素C眼霜销量（2020-2032）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全球不同应用维生素C眼霜销量及市场份额（2020-2025）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全球不同应用维生素C眼霜销量预测（2026-2032）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全球不同应用维生素C眼霜收入（2020-2032）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全球不同应用维生素C眼霜收入及市场份额（2020-2025）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全球不同应用维生素C眼霜收入预测（2026-2032）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全球不同应用维生素C眼霜价格走势（2020-2032）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中国不同应用维生素C眼霜销量（2020-2032）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中国不同应用维生素C眼霜销量及市场份额（2020-2025）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中国不同应用维生素C眼霜销量预测（2026-2032）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中国不同应用维生素C眼霜收入（2020-2032）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中国不同应用维生素C眼霜收入及市场份额（2020-2025）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中国不同应用维生素C眼霜收入预测（2026-2032）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维生素C眼霜行业发展趋势</w:t>
      </w:r>
      <w:r>
        <w:rPr>
          <w:rFonts w:hint="eastAsia"/>
        </w:rPr>
        <w:br/>
      </w:r>
      <w:r>
        <w:rPr>
          <w:rFonts w:hint="eastAsia"/>
        </w:rPr>
        <w:t>　　8.2 维生素C眼霜行业主要驱动因素</w:t>
      </w:r>
      <w:r>
        <w:rPr>
          <w:rFonts w:hint="eastAsia"/>
        </w:rPr>
        <w:br/>
      </w:r>
      <w:r>
        <w:rPr>
          <w:rFonts w:hint="eastAsia"/>
        </w:rPr>
        <w:t>　　8.3 维生素C眼霜中国企业SWOT分析</w:t>
      </w:r>
      <w:r>
        <w:rPr>
          <w:rFonts w:hint="eastAsia"/>
        </w:rPr>
        <w:br/>
      </w:r>
      <w:r>
        <w:rPr>
          <w:rFonts w:hint="eastAsia"/>
        </w:rPr>
        <w:t>　　8.4 中国维生素C眼霜行业政策环境分析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维生素C眼霜行业产业链简介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维生素C眼霜行业供应链分析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维生素C眼霜主要原料及供应情况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维生素C眼霜行业采购模式</w:t>
      </w:r>
      <w:r>
        <w:rPr>
          <w:rFonts w:hint="eastAsia"/>
        </w:rPr>
        <w:br/>
      </w:r>
      <w:r>
        <w:rPr>
          <w:rFonts w:hint="eastAsia"/>
        </w:rPr>
        <w:t>　　9.3 维生素C眼霜行业生产模式</w:t>
      </w:r>
      <w:r>
        <w:rPr>
          <w:rFonts w:hint="eastAsia"/>
        </w:rPr>
        <w:br/>
      </w:r>
      <w:r>
        <w:rPr>
          <w:rFonts w:hint="eastAsia"/>
        </w:rPr>
        <w:t>　　9.4 维生素C眼霜行业销售模式及销售渠道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按产品类型细分，全球维生素C眼霜市场规模2020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按应用细分，全球维生素C眼霜市场规模（CAGR）2020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维生素C眼霜行业发展主要特点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维生素C眼霜行业发展有利因素分析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维生素C眼霜行业发展不利因素分析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进入维生素C眼霜行业壁垒</w:t>
      </w:r>
      <w:r>
        <w:rPr>
          <w:rFonts w:hint="eastAsia"/>
        </w:rPr>
        <w:br/>
      </w:r>
      <w:r>
        <w:rPr>
          <w:rFonts w:hint="eastAsia"/>
        </w:rPr>
        <w:t>　　表 7： 维生素C眼霜主要企业在国际市场占有率（按销量，2022-2025）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2024年维生素C眼霜主要企业在国际市场排名（按销量）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全球市场主要企业维生素C眼霜销量（2022-2025）&amp;（千件）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维生素C眼霜主要企业在国际市场占有率（按收入，2022-2025）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2024年维生素C眼霜主要企业在国际市场排名（按收入）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全球市场主要企业维生素C眼霜销售收入（2022-2025）&amp;（万元）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全球市场主要企业维生素C眼霜销售价格（2022-2025）&amp;（元/件）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维生素C眼霜主要企业在中国市场占有率（按销量，2022-2025）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2024年维生素C眼霜主要企业在中国市场排名（按销量）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中国市场主要企业维生素C眼霜销量（2022-2025）&amp;（千件）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维生素C眼霜主要企业在中国市场占有率（按收入，2022-2025）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2024年维生素C眼霜主要企业在中国市场排名（按收入）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中国市场主要企业维生素C眼霜销售收入（2022-2025）&amp;（万元）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全球主要厂商维生素C眼霜总部及产地分布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全球主要厂商成立时间及维生素C眼霜商业化日期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全球主要厂商维生素C眼霜产品类型及应用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2024年全球维生素C眼霜主要厂商市场地位（第一梯队、第二梯队和第三梯队）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全球维生素C眼霜市场投资、并购等现状分析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全球主要地区维生素C眼霜产量增速（CAGR）：（2020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全球主要地区维生素C眼霜产量（2020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全球主要地区维生素C眼霜产量（2020-2025）&amp;（千件）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全球主要地区维生素C眼霜产量（2026-2032）&amp;（千件）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全球主要地区维生素C眼霜产量市场份额（2020-2025）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全球主要地区维生素C眼霜产量（2026-2032）&amp;（千件）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中国市场维生素C眼霜产量、销量、进出口（2020-2025年）&amp;（千件）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中国市场维生素C眼霜产量、销量、进出口预测（2026-2032）&amp;（千件）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全球主要地区维生素C眼霜销售收入增速：（2020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全球主要地区维生素C眼霜销售收入（2020-2025）&amp;（万元）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全球主要地区维生素C眼霜销售收入市场份额（2020-2025）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全球主要地区维生素C眼霜收入（2026-2032）&amp;（万元）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全球主要地区维生素C眼霜收入市场份额（2026-2032）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全球主要地区维生素C眼霜销量（千件）：2020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全球主要地区维生素C眼霜销量（2020-2025）&amp;（千件）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全球主要地区维生素C眼霜销量市场份额（2020-2025）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全球主要地区维生素C眼霜销量（2026-2032）&amp;（千件）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全球主要地区维生素C眼霜销量份额（2026-2032）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维生素C眼霜生产基地、销售区域、竞争对手及市场地位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维生素C眼霜产品规格、参数及市场应用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维生素C眼霜销量（千件）、收入（万元）、价格（元/件）及毛利率（2020-2025）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全球不同产品类型维生素C眼霜销量（2020-2025年）&amp;（千件）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全球不同产品类型维生素C眼霜销量市场份额（2020-2025）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全球不同产品类型维生素C眼霜销量预测（2026-2032）&amp;（千件）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全球市场不同产品类型维生素C眼霜销量市场份额预测（2026-2032）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全球不同产品类型维生素C眼霜收入（2020-2025年）&amp;（万元）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全球不同产品类型维生素C眼霜收入市场份额（2020-2025）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全球不同产品类型维生素C眼霜收入预测（2026-2032）&amp;（万元）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全球不同产品类型维生素C眼霜收入市场份额预测（2026-2032）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中国不同产品类型维生素C眼霜销量预测（2026-2032）&amp;（千件）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全球市场不同产品类型维生素C眼霜销量市场份额预测（2026-2032）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中国不同产品类型维生素C眼霜销量（2020-2025年）&amp;（千件）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中国不同产品类型维生素C眼霜销量市场份额（2020-2025）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中国不同产品类型维生素C眼霜收入（2020-2025年）&amp;（万元）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中国不同产品类型维生素C眼霜收入市场份额（2020-2025）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中国不同产品类型维生素C眼霜收入预测（2026-2032）&amp;（万元）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中国不同产品类型维生素C眼霜收入市场份额预测（2026-2032）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全球不同应用维生素C眼霜销量（2020-2025年）&amp;（千件）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全球不同应用维生素C眼霜销量市场份额（2020-2025）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全球不同应用维生素C眼霜销量预测（2026-2032）&amp;（千件）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全球市场不同应用维生素C眼霜销量市场份额预测（2026-2032）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全球不同应用维生素C眼霜收入（2020-2025年）&amp;（万元）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全球不同应用维生素C眼霜收入市场份额（2020-2025）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全球不同应用维生素C眼霜收入预测（2026-2032）&amp;（万元）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全球不同应用维生素C眼霜收入市场份额预测（2026-2032）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中国不同应用维生素C眼霜销量（2020-2025年）&amp;（千件）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中国不同应用维生素C眼霜销量市场份额（2020-2025）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中国不同应用维生素C眼霜销量预测（2026-2032）&amp;（千件）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中国市场不同应用维生素C眼霜销量市场份额预测（2026-2032）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中国不同应用维生素C眼霜收入（2020-2025年）&amp;（万元）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中国不同应用维生素C眼霜收入市场份额（2020-2025）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中国不同应用维生素C眼霜收入预测（2026-2032）&amp;（万元）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中国不同应用维生素C眼霜收入市场份额预测（2026-2032）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维生素C眼霜行业发展趋势</w:t>
      </w:r>
      <w:r>
        <w:rPr>
          <w:rFonts w:hint="eastAsia"/>
        </w:rPr>
        <w:br/>
      </w:r>
      <w:r>
        <w:rPr>
          <w:rFonts w:hint="eastAsia"/>
        </w:rPr>
        <w:t>　　表 186： 维生素C眼霜行业主要驱动因素</w:t>
      </w:r>
      <w:r>
        <w:rPr>
          <w:rFonts w:hint="eastAsia"/>
        </w:rPr>
        <w:br/>
      </w:r>
      <w:r>
        <w:rPr>
          <w:rFonts w:hint="eastAsia"/>
        </w:rPr>
        <w:t>　　表 187： 维生素C眼霜行业供应链分析</w:t>
      </w:r>
      <w:r>
        <w:rPr>
          <w:rFonts w:hint="eastAsia"/>
        </w:rPr>
        <w:br/>
      </w:r>
      <w:r>
        <w:rPr>
          <w:rFonts w:hint="eastAsia"/>
        </w:rPr>
        <w:t>　　表 188： 维生素C眼霜上游原料供应商</w:t>
      </w:r>
      <w:r>
        <w:rPr>
          <w:rFonts w:hint="eastAsia"/>
        </w:rPr>
        <w:br/>
      </w:r>
      <w:r>
        <w:rPr>
          <w:rFonts w:hint="eastAsia"/>
        </w:rPr>
        <w:t>　　表 189： 维生素C眼霜主要地区不同应用客户分析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维生素C眼霜典型经销商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维生素C眼霜产品图片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全球不同产品类型维生素C眼霜销售额2020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全球不同产品类型维生素C眼霜市场份额2024 &amp; 2032</w:t>
      </w:r>
      <w:r>
        <w:rPr>
          <w:rFonts w:hint="eastAsia"/>
        </w:rPr>
        <w:br/>
      </w:r>
      <w:r>
        <w:rPr>
          <w:rFonts w:hint="eastAsia"/>
        </w:rPr>
        <w:t>　　图 4： 滋润眼霜产品图片</w:t>
      </w:r>
      <w:r>
        <w:rPr>
          <w:rFonts w:hint="eastAsia"/>
        </w:rPr>
        <w:br/>
      </w:r>
      <w:r>
        <w:rPr>
          <w:rFonts w:hint="eastAsia"/>
        </w:rPr>
        <w:t>　　图 5： 紧实眼霜产品图片</w:t>
      </w:r>
      <w:r>
        <w:rPr>
          <w:rFonts w:hint="eastAsia"/>
        </w:rPr>
        <w:br/>
      </w:r>
      <w:r>
        <w:rPr>
          <w:rFonts w:hint="eastAsia"/>
        </w:rPr>
        <w:t>　　图 6： 保湿眼霜产品图片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全球不同应用维生素C眼霜市场份额2024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2024年全球前五大生产商维生素C眼霜市场份额</w:t>
      </w:r>
      <w:r>
        <w:rPr>
          <w:rFonts w:hint="eastAsia"/>
        </w:rPr>
        <w:br/>
      </w:r>
      <w:r>
        <w:rPr>
          <w:rFonts w:hint="eastAsia"/>
        </w:rPr>
        <w:t>　　图 12： 2024年全球维生素C眼霜第一梯队、第二梯队和第三梯队厂商及市场份额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全球维生素C眼霜产能、产量、产能利用率及发展趋势（2020-2032）&amp;（千件）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全球维生素C眼霜产量、需求量及发展趋势（2020-2032）&amp;（千件）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全球主要地区维生素C眼霜产量市场份额（2020-2032）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中国维生素C眼霜产能、产量、产能利用率及发展趋势（2020-2032）&amp;（千件）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中国维生素C眼霜产量、市场需求量及发展趋势（2020-2032）&amp;（千件）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全球维生素C眼霜市场销售额及增长率：（2020-2032）&amp;（万元）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全球市场维生素C眼霜市场规模：2020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全球市场维生素C眼霜价格趋势（2020-2032）&amp;（元/件）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全球主要地区维生素C眼霜销售收入（2020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全球主要地区维生素C眼霜销售收入市场份额（2020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印度市场维生素C眼霜销量及增长率（2020-2032）&amp;（千件）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印度市场维生素C眼霜收入及增长率（2020-2032）&amp;（万元）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全球不同产品类型维生素C眼霜价格走势（2020-2032）&amp;（元/件）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全球不同应用维生素C眼霜价格走势（2020-2032）&amp;（元/件）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维生素C眼霜中国企业SWOT分析</w:t>
      </w:r>
      <w:r>
        <w:rPr>
          <w:rFonts w:hint="eastAsia"/>
        </w:rPr>
        <w:br/>
      </w:r>
      <w:r>
        <w:rPr>
          <w:rFonts w:hint="eastAsia"/>
        </w:rPr>
        <w:t>　　图 39： 维生素C眼霜产业链</w:t>
      </w:r>
      <w:r>
        <w:rPr>
          <w:rFonts w:hint="eastAsia"/>
        </w:rPr>
        <w:br/>
      </w:r>
      <w:r>
        <w:rPr>
          <w:rFonts w:hint="eastAsia"/>
        </w:rPr>
        <w:t>　　图 40： 维生素C眼霜行业采购模式分析</w:t>
      </w:r>
      <w:r>
        <w:rPr>
          <w:rFonts w:hint="eastAsia"/>
        </w:rPr>
        <w:br/>
      </w:r>
      <w:r>
        <w:rPr>
          <w:rFonts w:hint="eastAsia"/>
        </w:rPr>
        <w:t>　　图 41： 维生素C眼霜行业生产模式</w:t>
      </w:r>
      <w:r>
        <w:rPr>
          <w:rFonts w:hint="eastAsia"/>
        </w:rPr>
        <w:br/>
      </w:r>
      <w:r>
        <w:rPr>
          <w:rFonts w:hint="eastAsia"/>
        </w:rPr>
        <w:t>　　图 42： 维生素C眼霜行业销售模式分析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488590014e69" w:history="1">
        <w:r>
          <w:rPr>
            <w:rStyle w:val="Hyperlink"/>
          </w:rPr>
          <w:t>2026-2032年全球与中国维生素C眼霜行业发展调研及前景趋势分析报告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488590014e69" w:history="1">
        <w:r>
          <w:rPr>
            <w:rStyle w:val="Hyperlink"/>
          </w:rPr>
          <w:t>https://www.20087.com/9/78/WeiShengSuCYanShuangDeXianZhuangYuQianJing.html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热点：维生素c含量排名一览表、维生素C眼霜能让睫毛变长吗、维生素e能当眼霜用吗、维生素C眼霜产品、维生素c不足的表现、维生素C眼霜有哪些、水果中的维C之王、维c眼霜怎么样、维生素c高怎么降下来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243277644160" w:history="1">
      <w:r>
        <w:rPr>
          <w:rStyle w:val="Hyperlink"/>
        </w:rPr>
        <w:t>2026-2032年全球与中国维生素C眼霜行业发展调研及前景趋势分析报告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ShengSuCYanShuangDeXianZhuangYuQianJing.html" TargetMode="External" Id="R01674885900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ShengSuCYanShuangDeXianZhuangYuQianJing.html" TargetMode="External" Id="R51e824327764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2025-11-13T01:36:33Z</dcterms:created>
  <dcterms:modified xsi:type="dcterms:W3CDTF">2025-11-13T02:36:33Z</dcterms:modified>
  <dc:subject>2026-2032年全球与中国维生素C眼霜行业发展调研及前景趋势分析报告</dc:subject>
  <dc:title>2026-2032年全球与中国维生素C眼霜行业发展调研及前景趋势分析报告</dc:title>
  <cp:keywords>2026-2032年全球与中国维生素C眼霜行业发展调研及前景趋势分析报告</cp:keywords>
  <dc:description>2026-2032年全球与中国维生素C眼霜行业发展调研及前景趋势分析报告</dc:description>
</cp:coreProperties>
</file>