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ba3730e1d40d8" w:history="1">
              <w:r>
                <w:rPr>
                  <w:rStyle w:val="Hyperlink"/>
                </w:rPr>
                <w:t>中国假发市场现状调研与发展前景分析报告（2025-2031年）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ba3730e1d40d8" w:history="1">
              <w:r>
                <w:rPr>
                  <w:rStyle w:val="Hyperlink"/>
                </w:rPr>
                <w:t>中国假发市场现状调研与发展前景分析报告（2025-2031年）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ba3730e1d40d8" w:history="1">
                <w:r>
                  <w:rPr>
                    <w:rStyle w:val="Hyperlink"/>
                  </w:rPr>
                  <w:t>https://www.20087.com/A/88/JiaFaShiChangDiaoYanYuYuCe.html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行业近年来随着消费者对美观和个性化需求的增长而快速发展。现代假发不仅在外观上更加逼真，而且在材质上也更加多样，包括人造纤维和真发等。随着3D打印技术和纳米纤维技术的应用，假发的舒适度和耐用性得到了显著提升。此外，随着消费者对健康意识的提高，市场上也出现了更多采用天然材料制成的假发产品。</w:t>
      </w:r>
      <w:r>
        <w:rPr>
          <w:rFonts w:hint="eastAsia"/>
        </w:rPr>
        <w:br/>
      </w:r>
      <w:r>
        <w:rPr>
          <w:rFonts w:hint="eastAsia"/>
        </w:rPr>
        <w:t>　　未来，假发行业将更加注重个性化和健康化。一方面，随着定制技术的进步，消费者可以根据自己的脸型、肤色和发质定制专属的假发产品，满足个性化需求。另一方面，随着消费者对产品安全性的重视，使用更健康、更环保的材料将成为行业的发展趋势。此外，随着3D打印技术的成熟，未来可能会出现更多利用该技术生产高度定制化假发的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假发行业概述</w:t>
      </w:r>
      <w:r>
        <w:rPr>
          <w:rFonts w:hint="eastAsia"/>
        </w:rPr>
        <w:br/>
      </w:r>
      <w:r>
        <w:rPr>
          <w:rFonts w:hint="eastAsia"/>
        </w:rPr>
        <w:t>　　第一节 假发行业概述</w:t>
      </w:r>
      <w:r>
        <w:rPr>
          <w:rFonts w:hint="eastAsia"/>
        </w:rPr>
        <w:br/>
      </w:r>
      <w:r>
        <w:rPr>
          <w:rFonts w:hint="eastAsia"/>
        </w:rPr>
        <w:t>　　　　一、假发行业定义</w:t>
      </w:r>
      <w:r>
        <w:rPr>
          <w:rFonts w:hint="eastAsia"/>
        </w:rPr>
        <w:br/>
      </w:r>
      <w:r>
        <w:rPr>
          <w:rFonts w:hint="eastAsia"/>
        </w:rPr>
        <w:t>　　　　二、假发行业产品分类</w:t>
      </w:r>
      <w:r>
        <w:rPr>
          <w:rFonts w:hint="eastAsia"/>
        </w:rPr>
        <w:br/>
      </w:r>
      <w:r>
        <w:rPr>
          <w:rFonts w:hint="eastAsia"/>
        </w:rPr>
        <w:t>　　　　三、假发行业产品特性</w:t>
      </w:r>
      <w:r>
        <w:rPr>
          <w:rFonts w:hint="eastAsia"/>
        </w:rPr>
        <w:br/>
      </w:r>
      <w:r>
        <w:rPr>
          <w:rFonts w:hint="eastAsia"/>
        </w:rPr>
        <w:t>　　第二节 假发行业属性及国民经济地位分析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四、假发行业国民经济地位分析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2020-2025年中国假发行业产业经济发展环境分析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2020-2025年中国假发行业产业政策环境分析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2020-2025年中国假发行业产业社会环境分析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2020-2025年中国假发行业产业技术环境分析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2020-2025年世界假发产业发展态势分析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2020-2025年世界假发产业发展现状</w:t>
      </w:r>
      <w:r>
        <w:rPr>
          <w:rFonts w:hint="eastAsia"/>
        </w:rPr>
        <w:br/>
      </w:r>
      <w:r>
        <w:rPr>
          <w:rFonts w:hint="eastAsia"/>
        </w:rPr>
        <w:t>　　　　一、世界假发产业发展现状分析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二、世界假发产业规模分析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2020-2025年世界假发重点市场运行透析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一、美国假发市场发展分析</w:t>
      </w:r>
      <w:r>
        <w:rPr>
          <w:rFonts w:hint="eastAsia"/>
        </w:rPr>
        <w:br/>
      </w:r>
      <w:r>
        <w:rPr>
          <w:rFonts w:hint="eastAsia"/>
        </w:rPr>
        <w:t>　　　　二、日本假发市场发展分析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三、欧洲国家假发市场发展解析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2025-2031年世界假发产业发展趋势分析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2020-2025年中国假发行业发展态势剖析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2020-2025年中国假发行业发展现状</w:t>
      </w:r>
      <w:r>
        <w:rPr>
          <w:rFonts w:hint="eastAsia"/>
        </w:rPr>
        <w:br/>
      </w:r>
      <w:r>
        <w:rPr>
          <w:rFonts w:hint="eastAsia"/>
        </w:rPr>
        <w:t>　　　　一、中国假发产业发展现状分析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二、中国假发核心技术有待提高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三、中国假发分销市场发展分析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四、中国假发产业市场规模</w:t>
      </w:r>
      <w:r>
        <w:rPr>
          <w:rFonts w:hint="eastAsia"/>
        </w:rPr>
        <w:br/>
      </w:r>
      <w:r>
        <w:rPr>
          <w:rFonts w:hint="eastAsia"/>
        </w:rPr>
        <w:t>　　　　五、中国假发行业供给情况分析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2020-2025年中国假发市场分析</w:t>
      </w:r>
      <w:r>
        <w:rPr>
          <w:rFonts w:hint="eastAsia"/>
        </w:rPr>
        <w:br/>
      </w:r>
      <w:r>
        <w:rPr>
          <w:rFonts w:hint="eastAsia"/>
        </w:rPr>
        <w:t>　　　　一、假发行业发展回顾回顾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三、中国假发行业发展热点</w:t>
      </w:r>
      <w:r>
        <w:rPr>
          <w:rFonts w:hint="eastAsia"/>
        </w:rPr>
        <w:br/>
      </w:r>
      <w:r>
        <w:rPr>
          <w:rFonts w:hint="eastAsia"/>
        </w:rPr>
        <w:t>　　　　四、中国假发行业发展动态解析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2020-2025年我国假发行业发展情况分析</w:t>
      </w:r>
      <w:r>
        <w:rPr>
          <w:rFonts w:hint="eastAsia"/>
        </w:rPr>
        <w:br/>
      </w:r>
      <w:r>
        <w:rPr>
          <w:rFonts w:hint="eastAsia"/>
        </w:rPr>
        <w:t>　　第一节 假发所属行业规模情况分析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假发所属行业结构和成本分析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假发所属行业财务能力分析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2020-2025年中国假发产品进出口分析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2020-2025年假发产品进口分析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一、2020-2025年假发产品进口总额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二、2020-2025年假发产品进口总量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三、2020-2025年假发产品进口价格走势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四、2020-2025年假发产品进口国家</w:t>
      </w:r>
      <w:r>
        <w:rPr>
          <w:rFonts w:hint="eastAsia"/>
        </w:rPr>
        <w:br/>
      </w:r>
      <w:r>
        <w:rPr>
          <w:rFonts w:hint="eastAsia"/>
        </w:rPr>
        <w:t>　　第二节 2020-2025年假发产品出口分析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一、2020-2025年假发产品出口总额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二、2020-2025年假发产品出口总量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三、2020-2025年假发产品出口价格走势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四、2020-2025年假发产品出口国家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2020-2025年中国假发行业市场集中度分析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2020-2025年中国假发行业竞争结构分析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2020-2025年中国假发行业国际竞争力比较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2020-2025年中国假发市场竞争分析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2020-2025年中国假发行业区域市场分析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2020-2025年中国假发行业区域市场发展情况分析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2020-2025年假发行业产业链状况分析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2020-2025年假发行业产业链模型分析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二、假发行业产业链模型分析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2020-2025年假发行业主要原材料及发展概况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一、假发行业主要原材料及发展概况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二、假发行业主要原材料2020-2025年价格及供应情况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2020-2025年假发行业消费者调查情况分析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一、中国假发市场品牌关注度比例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二、中国假发市场品牌热门情况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2020-2025年中国假发主要生产企业关键性数据分析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2025-2031年中国假发产业趋势分析</w:t>
      </w:r>
      <w:r>
        <w:rPr>
          <w:rFonts w:hint="eastAsia"/>
        </w:rPr>
        <w:br/>
      </w:r>
      <w:r>
        <w:rPr>
          <w:rFonts w:hint="eastAsia"/>
        </w:rPr>
        <w:t>　　　　一、假发技术研发方向分析</w:t>
      </w:r>
      <w:r>
        <w:rPr>
          <w:rFonts w:hint="eastAsia"/>
        </w:rPr>
        <w:br/>
      </w:r>
      <w:r>
        <w:rPr>
          <w:rFonts w:hint="eastAsia"/>
        </w:rPr>
        <w:t>　　　　二、假发产业发展走势预测分析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2025-2031年中国假发产业未来市场预测分析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一、2025-2031年中国假发产业发展潜力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二、2025-2031年中国假发产业前景预测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三、2025-2031年中国假发产业细分市场预测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三、假发行业投资效益分析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一、假发行业政策风险</w:t>
      </w:r>
      <w:r>
        <w:rPr>
          <w:rFonts w:hint="eastAsia"/>
        </w:rPr>
        <w:br/>
      </w:r>
      <w:r>
        <w:rPr>
          <w:rFonts w:hint="eastAsia"/>
        </w:rPr>
        <w:t>　　　　二、假发行业技术风险</w:t>
      </w:r>
      <w:r>
        <w:rPr>
          <w:rFonts w:hint="eastAsia"/>
        </w:rPr>
        <w:br/>
      </w:r>
      <w:r>
        <w:rPr>
          <w:rFonts w:hint="eastAsia"/>
        </w:rPr>
        <w:t>　　　　三、假发同业竞争风险</w:t>
      </w:r>
      <w:r>
        <w:rPr>
          <w:rFonts w:hint="eastAsia"/>
        </w:rPr>
        <w:br/>
      </w:r>
      <w:r>
        <w:rPr>
          <w:rFonts w:hint="eastAsia"/>
        </w:rPr>
        <w:t>　　　　四、假发行业其他风险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2025-2031年中国假发行业发展战略研究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三、假发企业品牌的现状分析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2025-2031年中国假发行业细分行业投资战略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2025-2031年中国假发行业投资建议分析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2025-2031年中国假发企业的标竿管理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2025-2031年中国假发企业的资本运作模式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(中-智-林)济研：2025-2031年中国假发企业营销模式建议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二、假发企业海外营销模式建议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2020-2025年我国假发产品出口流向分析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许昌森源发制品有限公司销售收入变化趋势图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许昌森源发制品有限公司盈利指标分析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ba3730e1d40d8" w:history="1">
        <w:r>
          <w:rPr>
            <w:rStyle w:val="Hyperlink"/>
          </w:rPr>
          <w:t>中国假发市场现状调研与发展前景分析报告（2025-2031年）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ba3730e1d40d8" w:history="1">
        <w:r>
          <w:rPr>
            <w:rStyle w:val="Hyperlink"/>
          </w:rPr>
          <w:t>https://www.20087.com/A/88/JiaFaShiChangDiaoYanYuYuCe.html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9f210c5c640f3" w:history="1">
      <w:r>
        <w:rPr>
          <w:rStyle w:val="Hyperlink"/>
        </w:rPr>
        <w:t>中国假发市场现状调研与发展前景分析报告（2025-2031年）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JiaFaShiChangDiaoYanYuYuCe.html" TargetMode="External" Id="Rfa8ba3730e1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JiaFaShiChangDiaoYanYuYuCe.html" TargetMode="External" Id="R74a9f210c5c6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2024-12-01T06:59:00Z</dcterms:created>
  <dcterms:modified xsi:type="dcterms:W3CDTF">2024-12-01T07:59:00Z</dcterms:modified>
  <dc:subject>中国假发市场现状调研与发展前景分析报告（2025-2031年）</dc:subject>
  <dc:title>中国假发市场现状调研与发展前景分析报告（2025-2031年）</dc:title>
  <cp:keywords>中国假发市场现状调研与发展前景分析报告（2025-2031年）</cp:keywords>
  <dc:description>中国假发市场现状调研与发展前景分析报告（2025-2031年）</dc:description>
</cp:coreProperties>
</file>