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18f86e42542d4" w:history="1">
              <w:r>
                <w:rPr>
                  <w:rStyle w:val="Hyperlink"/>
                </w:rPr>
                <w:t>2025-2031年全球与中国神经酰胺原料市场调查研究及前景趋势报告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18f86e42542d4" w:history="1">
              <w:r>
                <w:rPr>
                  <w:rStyle w:val="Hyperlink"/>
                </w:rPr>
                <w:t>2025-2031年全球与中国神经酰胺原料市场调查研究及前景趋势报告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18f86e42542d4" w:history="1">
                <w:r>
                  <w:rPr>
                    <w:rStyle w:val="Hyperlink"/>
                  </w:rPr>
                  <w:t>https://www.20087.com/0/79/ShenJingXianAnYuanLiaoHangYeFaZhanQianJing.html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酰胺作为皮肤屏障功能的关键成分，在护肤品中扮演着重要角色，用于保湿、修复受损肌肤等。近年来，随着人们对护肤科学认知的深入以及对天然成分偏好的增加，神经酰胺原料受到了市场的广泛关注。目前，市场上神经酰胺来源多样，包括植物提取、发酵法生产等，但高昂的成本仍然是制约其大规模应用的主要因素之一。</w:t>
      </w:r>
      <w:r>
        <w:rPr>
          <w:rFonts w:hint="eastAsia"/>
        </w:rPr>
        <w:br/>
      </w:r>
      <w:r>
        <w:rPr>
          <w:rFonts w:hint="eastAsia"/>
        </w:rPr>
        <w:t>　　未来，神经酰胺原料的发展将围绕降低成本与拓展应用展开。一方面，通过优化发酵工艺或开发高效的生物合成路径，可以显著降低生产成本，使更多品牌能够负担得起这一优质成分。另一方面，研究神经酰胺与其他活性成分的协同效应，开发复合型护肤品，不仅能增强产品的功效，还能创造差异化竞争优势。此外，随着个性化护肤理念深入人心，利用基因组学数据指导神经酰胺类产品的精准开发，有望为消费者提供更加个性化的美容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18f86e42542d4" w:history="1">
        <w:r>
          <w:rPr>
            <w:rStyle w:val="Hyperlink"/>
          </w:rPr>
          <w:t>2025-2031年全球与中国神经酰胺原料市场调查研究及前景趋势报告</w:t>
        </w:r>
      </w:hyperlink>
      <w:r>
        <w:rPr>
          <w:rFonts w:hint="eastAsia"/>
        </w:rPr>
        <w:t>》基于权威数据资源和长期市场监测数据库，对全球及中国神经酰胺原料市场进行了深入调研。报告全面剖析了神经酰胺原料市场现状，科学预判了行业未来趋势，并深入挖掘了神经酰胺原料行业的投资价值。此外，报告还针对神经酰胺原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神经酰胺原料市场概述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按照不同产品类型，神经酰胺原料主要可以分为如下几个类别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全球不同产品类型神经酰胺原料销售额增长趋势2020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微生物发酵</w:t>
      </w:r>
      <w:r>
        <w:rPr>
          <w:rFonts w:hint="eastAsia"/>
        </w:rPr>
        <w:br/>
      </w:r>
      <w:r>
        <w:rPr>
          <w:rFonts w:hint="eastAsia"/>
        </w:rPr>
        <w:t>　　　　1.2.3 化学合成</w:t>
      </w:r>
      <w:r>
        <w:rPr>
          <w:rFonts w:hint="eastAsia"/>
        </w:rPr>
        <w:br/>
      </w:r>
      <w:r>
        <w:rPr>
          <w:rFonts w:hint="eastAsia"/>
        </w:rPr>
        <w:t>　　　　1.2.4 植物提取</w:t>
      </w:r>
      <w:r>
        <w:rPr>
          <w:rFonts w:hint="eastAsia"/>
        </w:rPr>
        <w:br/>
      </w:r>
      <w:r>
        <w:rPr>
          <w:rFonts w:hint="eastAsia"/>
        </w:rPr>
        <w:t>　　1.3 从不同应用，神经酰胺原料主要包括如下几个方面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全球不同应用神经酰胺原料销售额增长趋势2020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神经酰胺原料行业背景、发展历史、现状及趋势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神经酰胺原料行业目前现状分析</w:t>
      </w:r>
      <w:r>
        <w:rPr>
          <w:rFonts w:hint="eastAsia"/>
        </w:rPr>
        <w:br/>
      </w:r>
      <w:r>
        <w:rPr>
          <w:rFonts w:hint="eastAsia"/>
        </w:rPr>
        <w:t>　　　　1.4.2 神经酰胺原料发展趋势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全球神经酰胺原料总体规模分析</w:t>
      </w:r>
      <w:r>
        <w:rPr>
          <w:rFonts w:hint="eastAsia"/>
        </w:rPr>
        <w:br/>
      </w:r>
      <w:r>
        <w:rPr>
          <w:rFonts w:hint="eastAsia"/>
        </w:rPr>
        <w:t>　　2.1 全球神经酰胺原料供需现状及预测（2020-2031）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全球神经酰胺原料产能、产量、产能利用率及发展趋势（2020-2031）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全球神经酰胺原料产量、需求量及发展趋势（2020-2031）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全球主要地区神经酰胺原料产量及发展趋势（2020-2031）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全球主要地区神经酰胺原料产量（2020-2025）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全球主要地区神经酰胺原料产量（2026-2031）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全球主要地区神经酰胺原料产量市场份额（2020-2031）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中国神经酰胺原料供需现状及预测（2020-2031）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中国神经酰胺原料产能、产量、产能利用率及发展趋势（2020-2031）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中国神经酰胺原料产量、市场需求量及发展趋势（2020-2031）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全球神经酰胺原料销量及销售额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全球市场神经酰胺原料销售额（2020-2031）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全球市场神经酰胺原料销量（2020-2031）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全球市场神经酰胺原料价格趋势（2020-2031）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全球神经酰胺原料主要地区分析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全球主要地区神经酰胺原料市场规模分析：2020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全球主要地区神经酰胺原料销售收入及市场份额（2020-2025年）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全球主要地区神经酰胺原料销售收入预测（2026-2031年）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全球主要地区神经酰胺原料销量分析：2020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全球主要地区神经酰胺原料销量及市场份额（2020-2025年）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全球主要地区神经酰胺原料销量及市场份额预测（2026-2031）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北美市场神经酰胺原料销量、收入及增长率（2020-2031）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欧洲市场神经酰胺原料销量、收入及增长率（2020-2031）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中国市场神经酰胺原料销量、收入及增长率（2020-2031）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日本市场神经酰胺原料销量、收入及增长率（2020-2031）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东南亚市场神经酰胺原料销量、收入及增长率（2020-2031）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印度市场神经酰胺原料销量、收入及增长率（2020-2031）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全球市场主要厂商神经酰胺原料产能市场份额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全球市场主要厂商神经酰胺原料销量（2020-2025）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全球市场主要厂商神经酰胺原料销量（2020-2025）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全球市场主要厂商神经酰胺原料销售收入（2020-2025）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全球市场主要厂商神经酰胺原料销售价格（2020-2025）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2024年全球主要生产商神经酰胺原料收入排名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中国市场主要厂商神经酰胺原料销量（2020-2025）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中国市场主要厂商神经酰胺原料销量（2020-2025）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中国市场主要厂商神经酰胺原料销售收入（2020-2025）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2024年中国主要生产商神经酰胺原料收入排名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中国市场主要厂商神经酰胺原料销售价格（2020-2025）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全球主要厂商神经酰胺原料总部及产地分布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全球主要厂商成立时间及神经酰胺原料商业化日期</w:t>
      </w:r>
      <w:r>
        <w:rPr>
          <w:rFonts w:hint="eastAsia"/>
        </w:rPr>
        <w:br/>
      </w:r>
      <w:r>
        <w:rPr>
          <w:rFonts w:hint="eastAsia"/>
        </w:rPr>
        <w:t>　　4.6 全球主要厂商神经酰胺原料产品类型及应用</w:t>
      </w:r>
      <w:r>
        <w:rPr>
          <w:rFonts w:hint="eastAsia"/>
        </w:rPr>
        <w:br/>
      </w:r>
      <w:r>
        <w:rPr>
          <w:rFonts w:hint="eastAsia"/>
        </w:rPr>
        <w:t>　　4.7 神经酰胺原料行业集中度、竞争程度分析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神经酰胺原料行业集中度分析：2024年全球Top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全球神经酰胺原料第一梯队、第二梯队和第三梯队生产商（品牌）及市场份额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神经酰胺原料销量、收入、价格及毛利率（2020-2025）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神经酰胺原料销量、收入、价格及毛利率（2020-2025）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神经酰胺原料销量、收入、价格及毛利率（2020-2025）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神经酰胺原料销量、收入、价格及毛利率（2020-2025）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神经酰胺原料销量、收入、价格及毛利率（2020-2025）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神经酰胺原料销量、收入、价格及毛利率（2020-2025）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神经酰胺原料销量、收入、价格及毛利率（2020-2025）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神经酰胺原料销量、收入、价格及毛利率（2020-2025）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不同产品类型神经酰胺原料分析</w:t>
      </w:r>
      <w:r>
        <w:rPr>
          <w:rFonts w:hint="eastAsia"/>
        </w:rPr>
        <w:br/>
      </w:r>
      <w:r>
        <w:rPr>
          <w:rFonts w:hint="eastAsia"/>
        </w:rPr>
        <w:t>　　6.1 全球不同产品类型神经酰胺原料销量（2020-2031）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全球不同产品类型神经酰胺原料销量及市场份额（2020-2025）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全球不同产品类型神经酰胺原料销量预测（2026-2031）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全球不同产品类型神经酰胺原料收入（2020-2031）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全球不同产品类型神经酰胺原料收入及市场份额（2020-2025）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全球不同产品类型神经酰胺原料收入预测（2026-2031）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全球不同产品类型神经酰胺原料价格走势（2020-2031）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不同应用神经酰胺原料分析</w:t>
      </w:r>
      <w:r>
        <w:rPr>
          <w:rFonts w:hint="eastAsia"/>
        </w:rPr>
        <w:br/>
      </w:r>
      <w:r>
        <w:rPr>
          <w:rFonts w:hint="eastAsia"/>
        </w:rPr>
        <w:t>　　7.1 全球不同应用神经酰胺原料销量（2020-2031）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全球不同应用神经酰胺原料销量及市场份额（2020-2025）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全球不同应用神经酰胺原料销量预测（2026-2031）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全球不同应用神经酰胺原料收入（2020-2031）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全球不同应用神经酰胺原料收入及市场份额（2020-2025）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全球不同应用神经酰胺原料收入预测（2026-2031）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全球不同应用神经酰胺原料价格走势（2020-2031）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神经酰胺原料产业链分析</w:t>
      </w:r>
      <w:r>
        <w:rPr>
          <w:rFonts w:hint="eastAsia"/>
        </w:rPr>
        <w:br/>
      </w:r>
      <w:r>
        <w:rPr>
          <w:rFonts w:hint="eastAsia"/>
        </w:rPr>
        <w:t>　　8.2 神经酰胺原料工艺制造技术分析</w:t>
      </w:r>
      <w:r>
        <w:rPr>
          <w:rFonts w:hint="eastAsia"/>
        </w:rPr>
        <w:br/>
      </w:r>
      <w:r>
        <w:rPr>
          <w:rFonts w:hint="eastAsia"/>
        </w:rPr>
        <w:t>　　8.3 神经酰胺原料产业上游供应分析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神经酰胺原料下游客户分析</w:t>
      </w:r>
      <w:r>
        <w:rPr>
          <w:rFonts w:hint="eastAsia"/>
        </w:rPr>
        <w:br/>
      </w:r>
      <w:r>
        <w:rPr>
          <w:rFonts w:hint="eastAsia"/>
        </w:rPr>
        <w:t>　　8.5 神经酰胺原料销售渠道分析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神经酰胺原料行业发展机遇及主要驱动因素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神经酰胺原料行业发展面临的风险</w:t>
      </w:r>
      <w:r>
        <w:rPr>
          <w:rFonts w:hint="eastAsia"/>
        </w:rPr>
        <w:br/>
      </w:r>
      <w:r>
        <w:rPr>
          <w:rFonts w:hint="eastAsia"/>
        </w:rPr>
        <w:t>　　9.3 神经酰胺原料行业政策分析</w:t>
      </w:r>
      <w:r>
        <w:rPr>
          <w:rFonts w:hint="eastAsia"/>
        </w:rPr>
        <w:br/>
      </w:r>
      <w:r>
        <w:rPr>
          <w:rFonts w:hint="eastAsia"/>
        </w:rPr>
        <w:t>　　9.4 神经酰胺原料中国企业SWOT分析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全球不同产品类型神经酰胺原料销售额增长（CAGR）趋势2020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神经酰胺原料行业目前发展现状</w:t>
      </w:r>
      <w:r>
        <w:rPr>
          <w:rFonts w:hint="eastAsia"/>
        </w:rPr>
        <w:br/>
      </w:r>
      <w:r>
        <w:rPr>
          <w:rFonts w:hint="eastAsia"/>
        </w:rPr>
        <w:t>　　表 4： 神经酰胺原料发展趋势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全球主要地区神经酰胺原料产量增速（CAGR）：（2020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全球主要地区神经酰胺原料产量（2020-2025）&amp;（吨）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全球主要地区神经酰胺原料产量（2026-2031）&amp;（吨）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全球主要地区神经酰胺原料产量市场份额（2020-2025）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全球主要地区神经酰胺原料产量（2026-2031）&amp;（吨）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全球主要地区神经酰胺原料销售收入增速：（2020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全球主要地区神经酰胺原料销售收入（2020-2025）&amp;（百万美元）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全球主要地区神经酰胺原料销售收入市场份额（2020-2025）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全球主要地区神经酰胺原料收入（2026-2031）&amp;（百万美元）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全球主要地区神经酰胺原料收入市场份额（2026-2031）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全球主要地区神经酰胺原料销量（吨）：2020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全球主要地区神经酰胺原料销量（2020-2025）&amp;（吨）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全球主要地区神经酰胺原料销量市场份额（2020-2025）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全球主要地区神经酰胺原料销量（2026-2031）&amp;（吨）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全球主要地区神经酰胺原料销量份额（2026-2031）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全球市场主要厂商神经酰胺原料产能（2024-2025）&amp;（吨）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全球市场主要厂商神经酰胺原料销量（2020-2025）&amp;（吨）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全球市场主要厂商神经酰胺原料销量市场份额（2020-2025）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全球市场主要厂商神经酰胺原料销售收入（2020-2025）&amp;（百万美元）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全球市场主要厂商神经酰胺原料销售收入市场份额（2020-2025）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全球市场主要厂商神经酰胺原料销售价格（2020-2025）&amp;（美元/吨）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2024年全球主要生产商神经酰胺原料收入排名（百万美元）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中国市场主要厂商神经酰胺原料销量（2020-2025）&amp;（吨）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中国市场主要厂商神经酰胺原料销量市场份额（2020-2025）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中国市场主要厂商神经酰胺原料销售收入（2020-2025）&amp;（百万美元）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中国市场主要厂商神经酰胺原料销售收入市场份额（2020-2025）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2024年中国主要生产商神经酰胺原料收入排名（百万美元）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中国市场主要厂商神经酰胺原料销售价格（2020-2025）&amp;（美元/吨）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全球主要厂商神经酰胺原料总部及产地分布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全球主要厂商成立时间及神经酰胺原料商业化日期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全球主要厂商神经酰胺原料产品类型及应用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2024年全球神经酰胺原料主要厂商市场地位（第一梯队、第二梯队和第三梯队）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全球神经酰胺原料市场投资、并购等现状分析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神经酰胺原料销量（吨）、收入（百万美元）、价格（美元/吨）及毛利率（2020-2025）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神经酰胺原料销量（吨）、收入（百万美元）、价格（美元/吨）及毛利率（2020-2025）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神经酰胺原料销量（吨）、收入（百万美元）、价格（美元/吨）及毛利率（2020-2025）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神经酰胺原料销量（吨）、收入（百万美元）、价格（美元/吨）及毛利率（2020-2025）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神经酰胺原料销量（吨）、收入（百万美元）、价格（美元/吨）及毛利率（2020-2025）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神经酰胺原料销量（吨）、收入（百万美元）、价格（美元/吨）及毛利率（2020-2025）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神经酰胺原料销量（吨）、收入（百万美元）、价格（美元/吨）及毛利率（2020-2025）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神经酰胺原料生产基地、销售区域、竞争对手及市场地位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神经酰胺原料产品规格、参数及市场应用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神经酰胺原料销量（吨）、收入（百万美元）、价格（美元/吨）及毛利率（2020-2025）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全球不同产品类型神经酰胺原料销量（2020-2025年）&amp;（吨）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全球不同产品类型神经酰胺原料销量市场份额（2020-2025）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全球不同产品类型神经酰胺原料销量预测（2026-2031）&amp;（吨）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全球市场不同产品类型神经酰胺原料销量市场份额预测（2026-2031）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全球不同产品类型神经酰胺原料收入（2020-2025年）&amp;（百万美元）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全球不同产品类型神经酰胺原料收入市场份额（2020-2025）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全球不同产品类型神经酰胺原料收入预测（2026-2031）&amp;（百万美元）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全球不同产品类型神经酰胺原料收入市场份额预测（2026-2031）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全球不同应用神经酰胺原料销量（2020-2025年）&amp;（吨）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全球不同应用神经酰胺原料销量市场份额（2020-2025）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全球不同应用神经酰胺原料销量预测（2026-2031）&amp;（吨）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全球市场不同应用神经酰胺原料销量市场份额预测（2026-2031）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全球不同应用神经酰胺原料收入（2020-2025年）&amp;（百万美元）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全球不同应用神经酰胺原料收入市场份额（2020-2025）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全球不同应用神经酰胺原料收入预测（2026-2031）&amp;（百万美元）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全球不同应用神经酰胺原料收入市场份额预测（2026-2031）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神经酰胺原料上游原料供应商及联系方式列表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神经酰胺原料典型客户列表</w:t>
      </w:r>
      <w:r>
        <w:rPr>
          <w:rFonts w:hint="eastAsia"/>
        </w:rPr>
        <w:br/>
      </w:r>
      <w:r>
        <w:rPr>
          <w:rFonts w:hint="eastAsia"/>
        </w:rPr>
        <w:t>　　表 96： 神经酰胺原料主要销售模式及销售渠道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神经酰胺原料行业发展机遇及主要驱动因素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神经酰胺原料行业发展面临的风险</w:t>
      </w:r>
      <w:r>
        <w:rPr>
          <w:rFonts w:hint="eastAsia"/>
        </w:rPr>
        <w:br/>
      </w:r>
      <w:r>
        <w:rPr>
          <w:rFonts w:hint="eastAsia"/>
        </w:rPr>
        <w:t>　　表 99： 神经酰胺原料行业政策分析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神经酰胺原料产品图片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全球不同产品类型神经酰胺原料销售额2020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全球不同产品类型神经酰胺原料市场份额2024 &amp; 2031</w:t>
      </w:r>
      <w:r>
        <w:rPr>
          <w:rFonts w:hint="eastAsia"/>
        </w:rPr>
        <w:br/>
      </w:r>
      <w:r>
        <w:rPr>
          <w:rFonts w:hint="eastAsia"/>
        </w:rPr>
        <w:t>　　图 4： 微生物发酵产品图片</w:t>
      </w:r>
      <w:r>
        <w:rPr>
          <w:rFonts w:hint="eastAsia"/>
        </w:rPr>
        <w:br/>
      </w:r>
      <w:r>
        <w:rPr>
          <w:rFonts w:hint="eastAsia"/>
        </w:rPr>
        <w:t>　　图 5： 化学合成产品图片</w:t>
      </w:r>
      <w:r>
        <w:rPr>
          <w:rFonts w:hint="eastAsia"/>
        </w:rPr>
        <w:br/>
      </w:r>
      <w:r>
        <w:rPr>
          <w:rFonts w:hint="eastAsia"/>
        </w:rPr>
        <w:t>　　图 6： 植物提取产品图片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全球不同应用神经酰胺原料市场份额2024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全球神经酰胺原料产能、产量、产能利用率及发展趋势（2020-2031）&amp;（吨）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全球神经酰胺原料产量、需求量及发展趋势（2020-2031）&amp;（吨）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全球主要地区神经酰胺原料产量（2020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全球主要地区神经酰胺原料产量市场份额（2020-2031）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中国神经酰胺原料产能、产量、产能利用率及发展趋势（2020-2031）&amp;（吨）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中国神经酰胺原料产量、市场需求量及发展趋势（2020-2031）&amp;（吨）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全球神经酰胺原料市场销售额及增长率：（2020-2031）&amp;（百万美元）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全球市场神经酰胺原料市场规模：2020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全球市场神经酰胺原料销量及增长率（2020-2031）&amp;（吨）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全球市场神经酰胺原料价格趋势（2020-2031）&amp;（美元/吨）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全球主要地区神经酰胺原料销售收入（2020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全球主要地区神经酰胺原料销售收入市场份额（2020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北美市场神经酰胺原料销量及增长率（2020-2031）&amp;（吨）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北美市场神经酰胺原料收入及增长率（2020-2031）&amp;（百万美元）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欧洲市场神经酰胺原料销量及增长率（2020-2031）&amp;（吨）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欧洲市场神经酰胺原料收入及增长率（2020-2031）&amp;（百万美元）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中国市场神经酰胺原料销量及增长率（2020-2031）&amp;（吨）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中国市场神经酰胺原料收入及增长率（2020-2031）&amp;（百万美元）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日本市场神经酰胺原料销量及增长率（2020-2031）&amp;（吨）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日本市场神经酰胺原料收入及增长率（2020-2031）&amp;（百万美元）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东南亚市场神经酰胺原料销量及增长率（2020-2031）&amp;（吨）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东南亚市场神经酰胺原料收入及增长率（2020-2031）&amp;（百万美元）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印度市场神经酰胺原料销量及增长率（2020-2031）&amp;（吨）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印度市场神经酰胺原料收入及增长率（2020-2031）&amp;（百万美元）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2024年全球市场主要厂商神经酰胺原料销量市场份额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2024年全球市场主要厂商神经酰胺原料收入市场份额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2024年中国市场主要厂商神经酰胺原料销量市场份额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2024年中国市场主要厂商神经酰胺原料收入市场份额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2024年全球前五大生产商神经酰胺原料市场份额</w:t>
      </w:r>
      <w:r>
        <w:rPr>
          <w:rFonts w:hint="eastAsia"/>
        </w:rPr>
        <w:br/>
      </w:r>
      <w:r>
        <w:rPr>
          <w:rFonts w:hint="eastAsia"/>
        </w:rPr>
        <w:t>　　图 42： 2024年全球神经酰胺原料第一梯队、第二梯队和第三梯队厂商及市场份额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全球不同产品类型神经酰胺原料价格走势（2020-2031）&amp;（美元/吨）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全球不同应用神经酰胺原料价格走势（2020-2031）&amp;（美元/吨）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神经酰胺原料产业链</w:t>
      </w:r>
      <w:r>
        <w:rPr>
          <w:rFonts w:hint="eastAsia"/>
        </w:rPr>
        <w:br/>
      </w:r>
      <w:r>
        <w:rPr>
          <w:rFonts w:hint="eastAsia"/>
        </w:rPr>
        <w:t>　　图 46： 神经酰胺原料中国企业SWOT分析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18f86e42542d4" w:history="1">
        <w:r>
          <w:rPr>
            <w:rStyle w:val="Hyperlink"/>
          </w:rPr>
          <w:t>2025-2031年全球与中国神经酰胺原料市场调查研究及前景趋势报告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18f86e42542d4" w:history="1">
        <w:r>
          <w:rPr>
            <w:rStyle w:val="Hyperlink"/>
          </w:rPr>
          <w:t>https://www.20087.com/0/79/ShenJingXianAnYuanLiaoHangYeFaZhanQianJing.html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8a3d0909f4f04" w:history="1">
      <w:r>
        <w:rPr>
          <w:rStyle w:val="Hyperlink"/>
        </w:rPr>
        <w:t>2025-2031年全球与中国神经酰胺原料市场调查研究及前景趋势报告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enJingXianAnYuanLiaoHangYeFaZhanQianJing.html" TargetMode="External" Id="R1df18f86e425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enJingXianAnYuanLiaoHangYeFaZhanQianJing.html" TargetMode="External" Id="Ra938a3d0909f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2025-02-15T00:05:47Z</dcterms:created>
  <dcterms:modified xsi:type="dcterms:W3CDTF">2025-02-15T01:05:47Z</dcterms:modified>
  <dc:subject>2025-2031年全球与中国神经酰胺原料市场调查研究及前景趋势报告</dc:subject>
  <dc:title>2025-2031年全球与中国神经酰胺原料市场调查研究及前景趋势报告</dc:title>
  <cp:keywords>2025-2031年全球与中国神经酰胺原料市场调查研究及前景趋势报告</cp:keywords>
  <dc:description>2025-2031年全球与中国神经酰胺原料市场调查研究及前景趋势报告</dc:description>
</cp:coreProperties>
</file>