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5317912924ca0" w:history="1">
              <w:r>
                <w:rPr>
                  <w:rStyle w:val="Hyperlink"/>
                </w:rPr>
                <w:t>2026-2032年中国机制纸及纸板行业现状调研与行业前景分析报告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5317912924ca0" w:history="1">
              <w:r>
                <w:rPr>
                  <w:rStyle w:val="Hyperlink"/>
                </w:rPr>
                <w:t>2026-2032年中国机制纸及纸板行业现状调研与行业前景分析报告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5317912924ca0" w:history="1">
                <w:r>
                  <w:rPr>
                    <w:rStyle w:val="Hyperlink"/>
                  </w:rPr>
                  <w:t>https://www.20087.com/0/59/JiZhiZhiJiZhiBanFaZhanQianJingFenXi.html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及纸板是以木材、废纸或非木纤维为原料，通过连续化造纸机生产的大宗基础材料，广泛应用于包装、印刷、办公及工业领域。当前行业在“双碳”目标驱动下加速绿色转型，主流企业普遍采用高比例再生纤维、封闭式水循环系统及生物质能源锅炉，以降低单位产品能耗与碳排放。产品结构持续优化，高强瓦楞原纸、食品级白卡纸及低定量文化用纸成为技术升级重点。然而，原料供应受废纸进口政策与林浆资源约束，部分高端特种纸仍依赖进口；同时，传统产能过剩与同质化竞争导致盈利承压，推动企业向差异化、功能化方向突围。</w:t>
      </w:r>
      <w:r>
        <w:rPr>
          <w:rFonts w:hint="eastAsia"/>
        </w:rPr>
        <w:br/>
      </w:r>
      <w:r>
        <w:rPr>
          <w:rFonts w:hint="eastAsia"/>
        </w:rPr>
        <w:t>　　未来，机制纸及纸板将聚焦于生物基功能化、智能制造与循环经济深度融合。一方面，纳米纤维素、壳聚糖等天然添加剂将赋予纸张阻隔、抗菌或导电特性，拓展其在电子、医疗等高值场景的应用；另一方面，AI驱动的全流程质量控制系统可实时优化打浆度、施胶量与干燥曲线，提升成品一致性。在可持续维度，全回收设计（如无塑涂层、单材质结构）将强化包装纸板的闭环再生能力。此外，数字水印与RFID嵌入技术将支持智能分拣与溯源。长远看，机制纸及纸板将从通用包装材料升级为兼具环境友好性、功能多样性与数字可追溯性的新一代绿色基材，在替代塑料与支撑循环经济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5317912924ca0" w:history="1">
        <w:r>
          <w:rPr>
            <w:rStyle w:val="Hyperlink"/>
          </w:rPr>
          <w:t>2026-2032年中国机制纸及纸板行业现状调研与行业前景分析报告</w:t>
        </w:r>
      </w:hyperlink>
      <w:r>
        <w:rPr>
          <w:rFonts w:hint="eastAsia"/>
        </w:rPr>
        <w:t>》基于国家统计局、相关协会等权威数据，结合专业团队对机制纸及纸板行业的长期监测，全面分析了机制纸及纸板行业的市场规模、技术现状、发展趋势及竞争格局。报告详细梳理了机制纸及纸板市场需求、进出口情况、上下游产业链、重点区域分布及主要企业动态，并通过SWOT分析揭示了机制纸及纸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机制纸及纸板市场概述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按照不同产品类型，机制纸及纸板主要可以分为如下几个类别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中国不同产品类型机制纸及纸板增长趋势2021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书写纸与纸板</w:t>
      </w:r>
      <w:r>
        <w:rPr>
          <w:rFonts w:hint="eastAsia"/>
        </w:rPr>
        <w:br/>
      </w:r>
      <w:r>
        <w:rPr>
          <w:rFonts w:hint="eastAsia"/>
        </w:rPr>
        <w:t>　　　　1.2.3 包装纸与纸板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从不同应用，机制纸及纸板主要包括如下几个方面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中国不同应用机制纸及纸板增长趋势2021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中国机制纸及纸板发展现状及未来趋势（2021-2032）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中国市场机制纸及纸板收入及增长率（2021-2032）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中国市场机制纸及纸板销量及增长率（2021-2032）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中国市场主要机制纸及纸板厂商分析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中国市场主要厂商机制纸及纸板销量及市场占有率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中国市场主要厂商机制纸及纸板销量（2021-2026）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中国市场主要厂商机制纸及纸板销量市场份额（2021-2026）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中国市场主要厂商机制纸及纸板收入及市场占有率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中国市场主要厂商机制纸及纸板收入（2021-2026）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中国市场主要厂商机制纸及纸板收入市场份额（2021-2026）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2025年中国市场主要厂商机制纸及纸板收入排名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中国市场主要厂商机制纸及纸板价格（2021-2026）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中国市场主要厂商机制纸及纸板总部及产地分布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中国市场主要厂商成立时间及机制纸及纸板商业化日期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中国市场主要厂商机制纸及纸板产品类型及应用</w:t>
      </w:r>
      <w:r>
        <w:rPr>
          <w:rFonts w:hint="eastAsia"/>
        </w:rPr>
        <w:br/>
      </w:r>
      <w:r>
        <w:rPr>
          <w:rFonts w:hint="eastAsia"/>
        </w:rPr>
        <w:t>　　2.7 机制纸及纸板行业集中度、竞争程度分析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机制纸及纸板行业集中度分析：2025年中国Top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中国市场机制纸及纸板第一梯队、第二梯队和第三梯队厂商（品牌）及2025年市场份额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重点企业（1）在中国市场机制纸及纸板销量、收入、价格及毛利率（2021-2026）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重点企业（2）在中国市场机制纸及纸板销量、收入、价格及毛利率（2021-2026）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重点企业（3）在中国市场机制纸及纸板销量、收入、价格及毛利率（2021-2026）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重点企业（4）在中国市场机制纸及纸板销量、收入、价格及毛利率（2021-2026）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重点企业（5）在中国市场机制纸及纸板销量、收入、价格及毛利率（2021-2026）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重点企业（6）在中国市场机制纸及纸板销量、收入、价格及毛利率（2021-2026）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不同产品类型机制纸及纸板分析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中国市场不同产品类型机制纸及纸板销量（2021-2032）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中国市场不同产品类型机制纸及纸板销量及市场份额（2021-2026）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中国市场不同产品类型机制纸及纸板销量预测（2027-2032）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中国市场不同产品类型机制纸及纸板规模（2021-2032）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中国市场不同产品类型机制纸及纸板规模及市场份额（2021-2026）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中国市场不同产品类型机制纸及纸板规模预测（2027-2032）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中国市场不同产品类型机制纸及纸板价格走势（2021-2032）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不同应用机制纸及纸板分析</w:t>
      </w:r>
      <w:r>
        <w:rPr>
          <w:rFonts w:hint="eastAsia"/>
        </w:rPr>
        <w:br/>
      </w:r>
      <w:r>
        <w:rPr>
          <w:rFonts w:hint="eastAsia"/>
        </w:rPr>
        <w:t>　　5.1 中国市场不同应用机制纸及纸板销量（2021-2032）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中国市场不同应用机制纸及纸板销量及市场份额（2021-2026）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中国市场不同应用机制纸及纸板销量预测（2027-2032）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中国市场不同应用机制纸及纸板规模（2021-2032）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中国市场不同应用机制纸及纸板规模及市场份额（2021-2026）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中国市场不同应用机制纸及纸板规模预测（2027-2032）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中国市场不同应用机制纸及纸板价格走势（2021-2032）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机制纸及纸板行业发展分析---发展趋势</w:t>
      </w:r>
      <w:r>
        <w:rPr>
          <w:rFonts w:hint="eastAsia"/>
        </w:rPr>
        <w:br/>
      </w:r>
      <w:r>
        <w:rPr>
          <w:rFonts w:hint="eastAsia"/>
        </w:rPr>
        <w:t>　　6.2 机制纸及纸板行业发展分析---厂商壁垒</w:t>
      </w:r>
      <w:r>
        <w:rPr>
          <w:rFonts w:hint="eastAsia"/>
        </w:rPr>
        <w:br/>
      </w:r>
      <w:r>
        <w:rPr>
          <w:rFonts w:hint="eastAsia"/>
        </w:rPr>
        <w:t>　　6.3 机制纸及纸板行业发展分析---驱动因素</w:t>
      </w:r>
      <w:r>
        <w:rPr>
          <w:rFonts w:hint="eastAsia"/>
        </w:rPr>
        <w:br/>
      </w:r>
      <w:r>
        <w:rPr>
          <w:rFonts w:hint="eastAsia"/>
        </w:rPr>
        <w:t>　　6.4 机制纸及纸板行业发展分析---制约因素</w:t>
      </w:r>
      <w:r>
        <w:rPr>
          <w:rFonts w:hint="eastAsia"/>
        </w:rPr>
        <w:br/>
      </w:r>
      <w:r>
        <w:rPr>
          <w:rFonts w:hint="eastAsia"/>
        </w:rPr>
        <w:t>　　6.5 机制纸及纸板中国企业SWOT分析</w:t>
      </w:r>
      <w:r>
        <w:rPr>
          <w:rFonts w:hint="eastAsia"/>
        </w:rPr>
        <w:br/>
      </w:r>
      <w:r>
        <w:rPr>
          <w:rFonts w:hint="eastAsia"/>
        </w:rPr>
        <w:t>　　6.6 机制纸及纸板行业发展分析---行业政策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机制纸及纸板行业产业链简介</w:t>
      </w:r>
      <w:r>
        <w:rPr>
          <w:rFonts w:hint="eastAsia"/>
        </w:rPr>
        <w:br/>
      </w:r>
      <w:r>
        <w:rPr>
          <w:rFonts w:hint="eastAsia"/>
        </w:rPr>
        <w:t>　　7.2 机制纸及纸板产业链分析-上游</w:t>
      </w:r>
      <w:r>
        <w:rPr>
          <w:rFonts w:hint="eastAsia"/>
        </w:rPr>
        <w:br/>
      </w:r>
      <w:r>
        <w:rPr>
          <w:rFonts w:hint="eastAsia"/>
        </w:rPr>
        <w:t>　　7.3 机制纸及纸板产业链分析-中游</w:t>
      </w:r>
      <w:r>
        <w:rPr>
          <w:rFonts w:hint="eastAsia"/>
        </w:rPr>
        <w:br/>
      </w:r>
      <w:r>
        <w:rPr>
          <w:rFonts w:hint="eastAsia"/>
        </w:rPr>
        <w:t>　　7.4 机制纸及纸板产业链分析-下游</w:t>
      </w:r>
      <w:r>
        <w:rPr>
          <w:rFonts w:hint="eastAsia"/>
        </w:rPr>
        <w:br/>
      </w:r>
      <w:r>
        <w:rPr>
          <w:rFonts w:hint="eastAsia"/>
        </w:rPr>
        <w:t>　　7.5 机制纸及纸板行业采购模式</w:t>
      </w:r>
      <w:r>
        <w:rPr>
          <w:rFonts w:hint="eastAsia"/>
        </w:rPr>
        <w:br/>
      </w:r>
      <w:r>
        <w:rPr>
          <w:rFonts w:hint="eastAsia"/>
        </w:rPr>
        <w:t>　　7.6 机制纸及纸板行业生产模式</w:t>
      </w:r>
      <w:r>
        <w:rPr>
          <w:rFonts w:hint="eastAsia"/>
        </w:rPr>
        <w:br/>
      </w:r>
      <w:r>
        <w:rPr>
          <w:rFonts w:hint="eastAsia"/>
        </w:rPr>
        <w:t>　　7.7 机制纸及纸板行业销售模式及销售渠道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中国本土机制纸及纸板产能、产量分析</w:t>
      </w:r>
      <w:r>
        <w:rPr>
          <w:rFonts w:hint="eastAsia"/>
        </w:rPr>
        <w:br/>
      </w:r>
      <w:r>
        <w:rPr>
          <w:rFonts w:hint="eastAsia"/>
        </w:rPr>
        <w:t>　　8.1 中国机制纸及纸板供需现状及预测（2021-2032）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中国机制纸及纸板产能、产量、产能利用率及发展趋势（2021-2032）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中国机制纸及纸板产量、市场需求量及发展趋势（2021-2032）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中国机制纸及纸板进出口分析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中国市场机制纸及纸板主要进口来源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中国市场机制纸及纸板主要出口目的地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不同产品类型机制纸及纸板市场规模2021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不同应用机制纸及纸板市场规模2021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中国市场主要厂商机制纸及纸板销量（2021-2026）&amp;（平方米）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中国市场主要厂商机制纸及纸板销量市场份额（2021-2026）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中国市场主要厂商机制纸及纸板收入（2021-2026）&amp;（万元）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中国市场主要厂商机制纸及纸板收入份额（2021-2026）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2025年中国主要生产商机制纸及纸板收入排名（万元）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中国市场主要厂商机制纸及纸板价格（2021-2026）&amp;（元/平方米）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中国市场主要厂商机制纸及纸板总部及产地分布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中国市场主要厂商成立时间及机制纸及纸板商业化日期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中国市场主要厂商机制纸及纸板产品类型及应用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2025年中国市场机制纸及纸板主要厂商市场地位（第一梯队、第二梯队和第三梯队）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机制纸及纸板市场投资、并购等现状分析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机制纸及纸板销量（平方米）、收入（万元）、价格（元/平方米）及毛利率（2021-2026）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机制纸及纸板销量（平方米）、收入（万元）、价格（元/平方米）及毛利率（2021-2026）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机制纸及纸板销量（平方米）、收入（万元）、价格（元/平方米）及毛利率（2021-2026）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机制纸及纸板销量（平方米）、收入（万元）、价格（元/平方米）及毛利率（2021-2026）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机制纸及纸板销量（平方米）、收入（万元）、价格（元/平方米）及毛利率（2021-2026）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机制纸及纸板生产基地、总部、竞争对手及市场地位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机制纸及纸板销量（平方米）、收入（万元）、价格（元/平方米）及毛利率（2021-2026）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中国市场不同产品类型机制纸及纸板销量（2021-2026）&amp;（平方米）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中国市场不同产品类型机制纸及纸板销量市场份额（2021-2026）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中国市场不同产品类型机制纸及纸板销量预测（2027-2032）&amp;（平方米）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中国市场不同产品类型机制纸及纸板销量市场份额预测（2027-2032）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中国市场不同产品类型机制纸及纸板规模（2021-2026）&amp;（万元）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中国市场不同产品类型机制纸及纸板规模市场份额（2021-2026）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中国市场不同产品类型机制纸及纸板规模预测（2027-2032）&amp;（万元）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中国市场不同产品类型机制纸及纸板规模市场份额预测（2027-2032）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中国市场不同应用机制纸及纸板销量（2021-2026）&amp;（平方米）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53： 中国市场不同应用机制纸及纸板销量市场份额（2021-2026）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中国市场不同应用机制纸及纸板销量预测（2027-2032）&amp;（平方米）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55： 中国市场不同应用机制纸及纸板销量市场份额预测（2027-2032）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中国市场不同应用机制纸及纸板规模（2021-2026）&amp;（万元）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中国市场不同应用机制纸及纸板规模市场份额（2021-2026）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中国市场不同应用机制纸及纸板规模预测（2027-2032）&amp;（万元）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中国市场不同应用机制纸及纸板规模市场份额预测（2027-2032）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机制纸及纸板行业发展分析---发展趋势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机制纸及纸板行业发展分析---厂商壁垒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机制纸及纸板行业发展分析---驱动因素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机制纸及纸板行业发展分析---制约因素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机制纸及纸板行业相关重点政策一览</w:t>
      </w:r>
      <w:r>
        <w:rPr>
          <w:rFonts w:hint="eastAsia"/>
        </w:rPr>
        <w:br/>
      </w:r>
      <w:r>
        <w:rPr>
          <w:rFonts w:hint="eastAsia"/>
        </w:rPr>
        <w:t>　　表 65： 机制纸及纸板行业供应链分析</w:t>
      </w:r>
      <w:r>
        <w:rPr>
          <w:rFonts w:hint="eastAsia"/>
        </w:rPr>
        <w:br/>
      </w:r>
      <w:r>
        <w:rPr>
          <w:rFonts w:hint="eastAsia"/>
        </w:rPr>
        <w:t>　　表 66： 机制纸及纸板上游原料供应商</w:t>
      </w:r>
      <w:r>
        <w:rPr>
          <w:rFonts w:hint="eastAsia"/>
        </w:rPr>
        <w:br/>
      </w:r>
      <w:r>
        <w:rPr>
          <w:rFonts w:hint="eastAsia"/>
        </w:rPr>
        <w:t>　　表 67： 机制纸及纸板行业主要下游客户</w:t>
      </w:r>
      <w:r>
        <w:rPr>
          <w:rFonts w:hint="eastAsia"/>
        </w:rPr>
        <w:br/>
      </w:r>
      <w:r>
        <w:rPr>
          <w:rFonts w:hint="eastAsia"/>
        </w:rPr>
        <w:t>　　表 68： 机制纸及纸板典型经销商</w:t>
      </w:r>
      <w:r>
        <w:rPr>
          <w:rFonts w:hint="eastAsia"/>
        </w:rPr>
        <w:br/>
      </w:r>
      <w:r>
        <w:rPr>
          <w:rFonts w:hint="eastAsia"/>
        </w:rPr>
        <w:t>　　表 69： 中国机制纸及纸板产量、销量、进口量及出口量（2021-2026）&amp;（平方米）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中国机制纸及纸板产量、销量、进口量及出口量预测（2027-2032）&amp;（平方米）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71： 中国市场机制纸及纸板主要进口来源</w:t>
      </w:r>
      <w:r>
        <w:rPr>
          <w:rFonts w:hint="eastAsia"/>
        </w:rPr>
        <w:br/>
      </w:r>
      <w:r>
        <w:rPr>
          <w:rFonts w:hint="eastAsia"/>
        </w:rPr>
        <w:t>　　表 72： 中国市场机制纸及纸板主要出口目的地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机制纸及纸板产品图片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中国不同产品类型机制纸及纸板市场规模市场份额2025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书写纸与纸板产品图片</w:t>
      </w:r>
      <w:r>
        <w:rPr>
          <w:rFonts w:hint="eastAsia"/>
        </w:rPr>
        <w:br/>
      </w:r>
      <w:r>
        <w:rPr>
          <w:rFonts w:hint="eastAsia"/>
        </w:rPr>
        <w:t>　　图 4： 包装纸与纸板产品图片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中国不同应用机制纸及纸板市场份额2025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印刷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中国市场机制纸及纸板市场规模，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中国市场机制纸及纸板收入及增长率（2021-2032）&amp;（万元）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中国市场机制纸及纸板销量及增长率（2021-2032）&amp;（平方米）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2025年中国市场主要厂商机制纸及纸板销量市场份额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2025年中国市场主要厂商机制纸及纸板收入市场份额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2025年中国市场前五大厂商机制纸及纸板市场份额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2025年中国市场机制纸及纸板第一梯队、第二梯队和第三梯队厂商（品牌）及市场份额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中国市场不同产品类型机制纸及纸板价格走势（2021-2032）&amp;（元/平方米）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中国市场不同应用机制纸及纸板价格走势（2021-2032）&amp;（元/平方米）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机制纸及纸板中国企业SWOT分析</w:t>
      </w:r>
      <w:r>
        <w:rPr>
          <w:rFonts w:hint="eastAsia"/>
        </w:rPr>
        <w:br/>
      </w:r>
      <w:r>
        <w:rPr>
          <w:rFonts w:hint="eastAsia"/>
        </w:rPr>
        <w:t>　　图 22： 机制纸及纸板产业链</w:t>
      </w:r>
      <w:r>
        <w:rPr>
          <w:rFonts w:hint="eastAsia"/>
        </w:rPr>
        <w:br/>
      </w:r>
      <w:r>
        <w:rPr>
          <w:rFonts w:hint="eastAsia"/>
        </w:rPr>
        <w:t>　　图 23： 机制纸及纸板行业采购模式分析</w:t>
      </w:r>
      <w:r>
        <w:rPr>
          <w:rFonts w:hint="eastAsia"/>
        </w:rPr>
        <w:br/>
      </w:r>
      <w:r>
        <w:rPr>
          <w:rFonts w:hint="eastAsia"/>
        </w:rPr>
        <w:t>　　图 24： 机制纸及纸板行业生产模式分析</w:t>
      </w:r>
      <w:r>
        <w:rPr>
          <w:rFonts w:hint="eastAsia"/>
        </w:rPr>
        <w:br/>
      </w:r>
      <w:r>
        <w:rPr>
          <w:rFonts w:hint="eastAsia"/>
        </w:rPr>
        <w:t>　　图 25： 机制纸及纸板行业销售模式分析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中国机制纸及纸板产能、产量、产能利用率及发展趋势（2021-2032）&amp;（平方米）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中国机制纸及纸板产量、市场需求量及发展趋势（2021-2032）&amp;（平方米）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5317912924ca0" w:history="1">
        <w:r>
          <w:rPr>
            <w:rStyle w:val="Hyperlink"/>
          </w:rPr>
          <w:t>2026-2032年中国机制纸及纸板行业现状调研与行业前景分析报告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5317912924ca0" w:history="1">
        <w:r>
          <w:rPr>
            <w:rStyle w:val="Hyperlink"/>
          </w:rPr>
          <w:t>https://www.20087.com/0/59/JiZhiZhiJiZhiBanFaZhanQianJingFenXi.html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纸和手工纸的区别、机制纸及纸板制造行业代码、纸制品制造、机制纸及纸板制造属于什么行业、机制纸管面纸起皱的原因、机制纸及纸板制造行业现状如何、大型纸机制浆机、机制纸及纸板制造行业标准、机制纸产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fa7ac7254d98" w:history="1">
      <w:r>
        <w:rPr>
          <w:rStyle w:val="Hyperlink"/>
        </w:rPr>
        <w:t>2026-2032年中国机制纸及纸板行业现状调研与行业前景分析报告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ZhiZhiJiZhiBanFaZhanQianJingFenXi.html" TargetMode="External" Id="R05c531791292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ZhiZhiJiZhiBanFaZhanQianJingFenXi.html" TargetMode="External" Id="R1484fa7ac72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2026-01-19T03:59:47Z</dcterms:created>
  <dcterms:modified xsi:type="dcterms:W3CDTF">2026-01-19T04:59:47Z</dcterms:modified>
  <dc:subject>2026-2032年中国机制纸及纸板行业现状调研与行业前景分析报告</dc:subject>
  <dc:title>2026-2032年中国机制纸及纸板行业现状调研与行业前景分析报告</dc:title>
  <cp:keywords>2026-2032年中国机制纸及纸板行业现状调研与行业前景分析报告</cp:keywords>
  <dc:description>2026-2032年中国机制纸及纸板行业现状调研与行业前景分析报告</dc:description>
</cp:coreProperties>
</file>