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d93645f8a4303" w:history="1">
              <w:r>
                <w:rPr>
                  <w:rStyle w:val="Hyperlink"/>
                </w:rPr>
                <w:t>2025-2031年全球与中国碳纤维羽毛球拍行业发展调研及前景趋势分析报告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d93645f8a4303" w:history="1">
              <w:r>
                <w:rPr>
                  <w:rStyle w:val="Hyperlink"/>
                </w:rPr>
                <w:t>2025-2031年全球与中国碳纤维羽毛球拍行业发展调研及前景趋势分析报告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d93645f8a4303" w:history="1">
                <w:r>
                  <w:rPr>
                    <w:rStyle w:val="Hyperlink"/>
                  </w:rPr>
                  <w:t>https://www.20087.com/0/19/TanXianWeiYuMaoQiuPaiHangYeQianJingQuShi.html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羽毛球拍凭借其轻量化、高强度、高弹性等特性，已成为专业运动员与业余爱好者广泛使用的高端运动器材。当前市场上的碳纤维羽毛球拍在材料科学、空气动力学、人体工学等方面不断创新，如采用多层碳布、纳米科技、T型接头、流线型框型等设计，优化击球手感、提升挥拍速度与力量传递效率。此外，为满足不同技术水平与打球风格的用户需求，厂商推出了一系列重量、平衡点、硬度各异的产品，配合专业定制服务，实现羽毛球拍的个性化配置。</w:t>
      </w:r>
      <w:r>
        <w:rPr>
          <w:rFonts w:hint="eastAsia"/>
        </w:rPr>
        <w:br/>
      </w:r>
      <w:r>
        <w:rPr>
          <w:rFonts w:hint="eastAsia"/>
        </w:rPr>
        <w:t>　　未来，碳纤维羽毛球拍行业将呈现以下几个趋势：一是新材料与新工艺的探索，如石墨烯、生物基碳纤维等新型高性能材料的应用，以及3D打印、智能编织等先进制造技术的引入，将进一步提升羽毛球拍的性能与耐用性。二是智能化与数据化的融合，羽毛球拍可能配备传感器、蓝牙模块等设备，实时监测挥拍动作、击球数据，通过配套软件提供训练建议与竞技分析，助力用户提升技能。三是环保与可持续性的考量，羽毛球拍制造将更加注重碳足迹的减少，采用可回收碳纤维、生物基树脂等环保材料，以及优化生产流程以降低能耗与废弃物排放。四是羽毛球文化的推广与品牌社群的建设，厂商将通过举办赛事、赞助球队、开设体验店等方式，强化品牌与羽毛球运动的关联，构建用户社群，提升品牌影响力与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d93645f8a4303" w:history="1">
        <w:r>
          <w:rPr>
            <w:rStyle w:val="Hyperlink"/>
          </w:rPr>
          <w:t>2025-2031年全球与中国碳纤维羽毛球拍行业发展调研及前景趋势分析报告</w:t>
        </w:r>
      </w:hyperlink>
      <w:r>
        <w:rPr>
          <w:rFonts w:hint="eastAsia"/>
        </w:rPr>
        <w:t>》系统分析了碳纤维羽毛球拍行业的市场规模、供需动态及竞争格局，重点评估了主要碳纤维羽毛球拍企业的经营表现，并对碳纤维羽毛球拍行业未来发展趋势进行了科学预测。报告结合碳纤维羽毛球拍技术现状与SWOT分析，揭示了市场机遇与潜在风险。市场调研网发布的《</w:t>
      </w:r>
      <w:hyperlink r:id="R80cd93645f8a4303" w:history="1">
        <w:r>
          <w:rPr>
            <w:rStyle w:val="Hyperlink"/>
          </w:rPr>
          <w:t>2025-2031年全球与中国碳纤维羽毛球拍行业发展调研及前景趋势分析报告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中国碳纤维羽毛球拍概述</w:t>
      </w:r>
      <w:r>
        <w:rPr>
          <w:rFonts w:hint="eastAsia"/>
        </w:rPr>
        <w:br/>
      </w:r>
      <w:r>
        <w:rPr>
          <w:rFonts w:hint="eastAsia"/>
        </w:rPr>
        <w:t>　　第一节 碳纤维羽毛球拍行业定义</w:t>
      </w:r>
      <w:r>
        <w:rPr>
          <w:rFonts w:hint="eastAsia"/>
        </w:rPr>
        <w:br/>
      </w:r>
      <w:r>
        <w:rPr>
          <w:rFonts w:hint="eastAsia"/>
        </w:rPr>
        <w:t>　　第二节 碳纤维羽毛球拍行业发展特性</w:t>
      </w:r>
      <w:r>
        <w:rPr>
          <w:rFonts w:hint="eastAsia"/>
        </w:rPr>
        <w:br/>
      </w:r>
      <w:r>
        <w:rPr>
          <w:rFonts w:hint="eastAsia"/>
        </w:rPr>
        <w:t>　　第三节 碳纤维羽毛球拍产业链分析</w:t>
      </w:r>
      <w:r>
        <w:rPr>
          <w:rFonts w:hint="eastAsia"/>
        </w:rPr>
        <w:br/>
      </w:r>
      <w:r>
        <w:rPr>
          <w:rFonts w:hint="eastAsia"/>
        </w:rPr>
        <w:t>　　第四节 碳纤维羽毛球拍行业生命周期分析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2024-2025年国外碳纤维羽毛球拍市场发展概况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全球碳纤维羽毛球拍市场发展分析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北美地区主要国家碳纤维羽毛球拍市场概况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欧盟地区主要国家碳纤维羽毛球拍市场概况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亚洲地区主要国家碳纤维羽毛球拍市场概况</w:t>
      </w:r>
      <w:r>
        <w:rPr>
          <w:rFonts w:hint="eastAsia"/>
        </w:rPr>
        <w:br/>
      </w:r>
      <w:r>
        <w:rPr>
          <w:rFonts w:hint="eastAsia"/>
        </w:rPr>
        <w:t>　　第五节 全球碳纤维羽毛球拍市场发展预测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2024-2025年中国碳纤维羽毛球拍发展环境分析</w:t>
      </w:r>
      <w:r>
        <w:rPr>
          <w:rFonts w:hint="eastAsia"/>
        </w:rPr>
        <w:br/>
      </w:r>
      <w:r>
        <w:rPr>
          <w:rFonts w:hint="eastAsia"/>
        </w:rPr>
        <w:t>　　第一节 碳纤维羽毛球拍行业经济环境分析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碳纤维羽毛球拍行业相关政策、标准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碳纤维羽毛球拍行业相关发展规划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2024-2025年碳纤维羽毛球拍行业技术发展现状及趋势分析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碳纤维羽毛球拍行业技术发展现状分析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国内外碳纤维羽毛球拍行业技术差异与原因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碳纤维羽毛球拍行业技术发展方向、趋势预测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提升碳纤维羽毛球拍行业技术能力策略建议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2024-2025年碳纤维羽毛球拍市场特性分析</w:t>
      </w:r>
      <w:r>
        <w:rPr>
          <w:rFonts w:hint="eastAsia"/>
        </w:rPr>
        <w:br/>
      </w:r>
      <w:r>
        <w:rPr>
          <w:rFonts w:hint="eastAsia"/>
        </w:rPr>
        <w:t>　　第一节 碳纤维羽毛球拍行业集中度分析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2024-2025年碳纤维羽毛球拍行业SWOT分析</w:t>
      </w:r>
      <w:r>
        <w:rPr>
          <w:rFonts w:hint="eastAsia"/>
        </w:rPr>
        <w:br/>
      </w:r>
      <w:r>
        <w:rPr>
          <w:rFonts w:hint="eastAsia"/>
        </w:rPr>
        <w:t>　　　　一、碳纤维羽毛球拍行业优势</w:t>
      </w:r>
      <w:r>
        <w:rPr>
          <w:rFonts w:hint="eastAsia"/>
        </w:rPr>
        <w:br/>
      </w:r>
      <w:r>
        <w:rPr>
          <w:rFonts w:hint="eastAsia"/>
        </w:rPr>
        <w:t>　　　　二、碳纤维羽毛球拍行业劣势</w:t>
      </w:r>
      <w:r>
        <w:rPr>
          <w:rFonts w:hint="eastAsia"/>
        </w:rPr>
        <w:br/>
      </w:r>
      <w:r>
        <w:rPr>
          <w:rFonts w:hint="eastAsia"/>
        </w:rPr>
        <w:t>　　　　三、碳纤维羽毛球拍行业机会</w:t>
      </w:r>
      <w:r>
        <w:rPr>
          <w:rFonts w:hint="eastAsia"/>
        </w:rPr>
        <w:br/>
      </w:r>
      <w:r>
        <w:rPr>
          <w:rFonts w:hint="eastAsia"/>
        </w:rPr>
        <w:t>　　　　四、碳纤维羽毛球拍行业风险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中国碳纤维羽毛球拍发展现状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2024-2025年中国碳纤维羽毛球拍市场现状分析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中国碳纤维羽毛球拍行业产量情况分析及预测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一、碳纤维羽毛球拍总体产能规模</w:t>
      </w:r>
      <w:r>
        <w:rPr>
          <w:rFonts w:hint="eastAsia"/>
        </w:rPr>
        <w:br/>
      </w:r>
      <w:r>
        <w:rPr>
          <w:rFonts w:hint="eastAsia"/>
        </w:rPr>
        <w:t>　　　　二、碳纤维羽毛球拍生产区域分布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三、2019-2024年中国碳纤维羽毛球拍产量统计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三、2025-2031年中国碳纤维羽毛球拍产量预测</w:t>
      </w:r>
      <w:r>
        <w:rPr>
          <w:rFonts w:hint="eastAsia"/>
        </w:rPr>
        <w:br/>
      </w:r>
      <w:r>
        <w:rPr>
          <w:rFonts w:hint="eastAsia"/>
        </w:rPr>
        <w:t>　　第三节 中国碳纤维羽毛球拍市场需求分析及预测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一、中国碳纤维羽毛球拍市场需求特点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二、2019-2024年中国碳纤维羽毛球拍市场需求量统计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三、2025-2031年中国碳纤维羽毛球拍市场需求量预测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中国碳纤维羽毛球拍价格趋势分析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一、2019-2024年中国碳纤维羽毛球拍市场价格趋势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二、2025-2031年中国碳纤维羽毛球拍市场价格走势预测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2019-2024年碳纤维羽毛球拍行业经济运行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2019-2024年中国碳纤维羽毛球拍行业盈利能力分析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2019-2024年中国碳纤维羽毛球拍行业发展能力分析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2019-2024年碳纤维羽毛球拍行业偿债能力分析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2019-2024年碳纤维羽毛球拍制造企业数量分析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中国碳纤维羽毛球拍行业重点地区发展分析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**地区碳纤维羽毛球拍市场发展分析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**地区碳纤维羽毛球拍市场发展分析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**地区碳纤维羽毛球拍市场发展分析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**地区碳纤维羽毛球拍市场发展分析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**地区碳纤维羽毛球拍市场发展分析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2019-2024年中国碳纤维羽毛球拍进出口分析</w:t>
      </w:r>
      <w:r>
        <w:rPr>
          <w:rFonts w:hint="eastAsia"/>
        </w:rPr>
        <w:br/>
      </w:r>
      <w:r>
        <w:rPr>
          <w:rFonts w:hint="eastAsia"/>
        </w:rPr>
        <w:t>　　第一节 碳纤维羽毛球拍进口情况分析</w:t>
      </w:r>
      <w:r>
        <w:rPr>
          <w:rFonts w:hint="eastAsia"/>
        </w:rPr>
        <w:br/>
      </w:r>
      <w:r>
        <w:rPr>
          <w:rFonts w:hint="eastAsia"/>
        </w:rPr>
        <w:t>　　第二节 碳纤维羽毛球拍出口情况分析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影响碳纤维羽毛球拍进出口因素分析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主要碳纤维羽毛球拍生产企业及竞争格局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三、企业碳纤维羽毛球拍经营状况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碳纤维羽毛球拍行业投资战略研究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碳纤维羽毛球拍行业发展战略研究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对我国碳纤维羽毛球拍品牌的战略思考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一、碳纤维羽毛球拍品牌的重要性</w:t>
      </w:r>
      <w:r>
        <w:rPr>
          <w:rFonts w:hint="eastAsia"/>
        </w:rPr>
        <w:br/>
      </w:r>
      <w:r>
        <w:rPr>
          <w:rFonts w:hint="eastAsia"/>
        </w:rPr>
        <w:t>　　　　二、碳纤维羽毛球拍实施品牌战略的意义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三、碳纤维羽毛球拍企业品牌的现状分析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四、我国碳纤维羽毛球拍企业的品牌战略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五、碳纤维羽毛球拍品牌战略管理的策略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碳纤维羽毛球拍经营策略分析</w:t>
      </w:r>
      <w:r>
        <w:rPr>
          <w:rFonts w:hint="eastAsia"/>
        </w:rPr>
        <w:br/>
      </w:r>
      <w:r>
        <w:rPr>
          <w:rFonts w:hint="eastAsia"/>
        </w:rPr>
        <w:t>　　　　一、碳纤维羽毛球拍市场细分策略</w:t>
      </w:r>
      <w:r>
        <w:rPr>
          <w:rFonts w:hint="eastAsia"/>
        </w:rPr>
        <w:br/>
      </w:r>
      <w:r>
        <w:rPr>
          <w:rFonts w:hint="eastAsia"/>
        </w:rPr>
        <w:t>　　　　二、碳纤维羽毛球拍市场创新策略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四、碳纤维羽毛球拍新产品差异化战略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2025-2031年中国碳纤维羽毛球拍发展趋势预测及投资风险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2025-2025年碳纤维羽毛球拍市场前景分析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2025-2031年碳纤维羽毛球拍行业发展趋势预测</w:t>
      </w:r>
      <w:r>
        <w:rPr>
          <w:rFonts w:hint="eastAsia"/>
        </w:rPr>
        <w:br/>
      </w:r>
      <w:r>
        <w:rPr>
          <w:rFonts w:hint="eastAsia"/>
        </w:rPr>
        <w:t>　　第三节 碳纤维羽毛球拍行业投资风险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碳纤维羽毛球拍投资建议</w:t>
      </w:r>
      <w:r>
        <w:rPr>
          <w:rFonts w:hint="eastAsia"/>
        </w:rPr>
        <w:br/>
      </w:r>
      <w:r>
        <w:rPr>
          <w:rFonts w:hint="eastAsia"/>
        </w:rPr>
        <w:t>　　第一节 碳纤维羽毛球拍行业投资环境分析</w:t>
      </w:r>
      <w:r>
        <w:rPr>
          <w:rFonts w:hint="eastAsia"/>
        </w:rPr>
        <w:br/>
      </w:r>
      <w:r>
        <w:rPr>
          <w:rFonts w:hint="eastAsia"/>
        </w:rPr>
        <w:t>　　第二节 碳纤维羽毛球拍行业投资进入壁垒分析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2019-2024年中国碳纤维羽毛球拍行业产能及增长趋势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2025-2031年中国碳纤维羽毛球拍行业产能预测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2019-2024年中国碳纤维羽毛球拍行业产量及增长趋势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2025-2031年中国碳纤维羽毛球拍行业产量预测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2019-2024年中国碳纤维羽毛球拍行业市场需求及增长情况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2025-2031年中国碳纤维羽毛球拍行业市场需求预测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2019-2024年中国碳纤维羽毛球拍行业利润及增长情况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**地区碳纤维羽毛球拍市场规模及增长情况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**地区碳纤维羽毛球拍行业市场需求情况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**地区碳纤维羽毛球拍市场规模及增长情况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**地区碳纤维羽毛球拍行业市场需求情况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2019-2024年中国碳纤维羽毛球拍行业进口量及增速统计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2019-2024年中国碳纤维羽毛球拍行业出口量及增速统计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碳纤维羽毛球拍重点企业经营情况分析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2025年碳纤维羽毛球拍行业壁垒</w:t>
      </w:r>
      <w:r>
        <w:rPr>
          <w:rFonts w:hint="eastAsia"/>
        </w:rPr>
        <w:br/>
      </w:r>
      <w:r>
        <w:rPr>
          <w:rFonts w:hint="eastAsia"/>
        </w:rPr>
        <w:t>　　图表 2025年碳纤维羽毛球拍市场前景分析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2025-2031年中国碳纤维羽毛球拍市场需求预测</w:t>
      </w:r>
      <w:r>
        <w:rPr>
          <w:rFonts w:hint="eastAsia"/>
        </w:rPr>
        <w:br/>
      </w:r>
      <w:r>
        <w:rPr>
          <w:rFonts w:hint="eastAsia"/>
        </w:rPr>
        <w:t>　　图表 2025年碳纤维羽毛球拍发展趋势预测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d93645f8a4303" w:history="1">
        <w:r>
          <w:rPr>
            <w:rStyle w:val="Hyperlink"/>
          </w:rPr>
          <w:t>2025-2031年全球与中国碳纤维羽毛球拍行业发展调研及前景趋势分析报告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d93645f8a4303" w:history="1">
        <w:r>
          <w:rPr>
            <w:rStyle w:val="Hyperlink"/>
          </w:rPr>
          <w:t>https://www.20087.com/0/19/TanXianWeiYuMaoQiuPaiHangYeQianJingQuShi.html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拍碳纤损伤还能用么、碳纤维羽毛球拍的优点、碳纤维羽毛球拍价格、碳纤维羽毛球拍哪个牌子质量好、羽毛球拍碳纤维、46t碳纤维羽毛球拍、碳纤维羽毛球拍感觉没力、碳纤维羽毛球拍修复教程、羽毛球拍碳纤维和全碳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64c2322bd4ae1" w:history="1">
      <w:r>
        <w:rPr>
          <w:rStyle w:val="Hyperlink"/>
        </w:rPr>
        <w:t>2025-2031年全球与中国碳纤维羽毛球拍行业发展调研及前景趋势分析报告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anXianWeiYuMaoQiuPaiHangYeQianJingQuShi.html" TargetMode="External" Id="R80cd93645f8a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anXianWeiYuMaoQiuPaiHangYeQianJingQuShi.html" TargetMode="External" Id="Re2c64c2322bd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2025-02-13T05:31:00Z</dcterms:created>
  <dcterms:modified xsi:type="dcterms:W3CDTF">2025-02-13T06:31:00Z</dcterms:modified>
  <dc:subject>2025-2031年全球与中国碳纤维羽毛球拍行业发展调研及前景趋势分析报告</dc:subject>
  <dc:title>2025-2031年全球与中国碳纤维羽毛球拍行业发展调研及前景趋势分析报告</dc:title>
  <cp:keywords>2025-2031年全球与中国碳纤维羽毛球拍行业发展调研及前景趋势分析报告</cp:keywords>
  <dc:description>2025-2031年全球与中国碳纤维羽毛球拍行业发展调研及前景趋势分析报告</dc:description>
</cp:coreProperties>
</file>