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4e66fa10c49c1" w:history="1">
              <w:r>
                <w:rPr>
                  <w:rStyle w:val="Hyperlink"/>
                </w:rPr>
                <w:t>2025年中国文化用纸行业现状研究分析与市场前景预测报告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4e66fa10c49c1" w:history="1">
              <w:r>
                <w:rPr>
                  <w:rStyle w:val="Hyperlink"/>
                </w:rPr>
                <w:t>2025年中国文化用纸行业现状研究分析与市场前景预测报告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4e66fa10c49c1" w:history="1">
                <w:r>
                  <w:rPr>
                    <w:rStyle w:val="Hyperlink"/>
                  </w:rPr>
                  <w:t>https://www.20087.com/1/79/WenHuaYongZhiWeiLaiFaZhanQuShi.html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包括书写纸、画纸、艺术纸等，是文化创作和传播的基础材料。目前，随着数字化进程的加快，文化用纸的市场需求受到一定冲击，但高质量的文化用纸仍然受到艺术家、设计师和收藏家的青睐。环保意识的提升促进了再生纸和生态友好型纸张的发展，而技术创新带来了更多纹理、色泽和耐用性的选择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文化用纸将更加注重可持续性和创新性。可持续性体现在采用更多可再生资源和减少生产过程中的环境影响，例如减少水和化学品的使用。创新性则表现在开发具有特殊功能的纸张，如防水、防紫外线或可生物降解的材料，以及结合智能技术的互动纸张，如可以记录和传输信息的电子纸。同时，文化用纸的艺术价值和收藏属性将得到进一步挖掘，成为文化和创意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4e66fa10c49c1" w:history="1">
        <w:r>
          <w:rPr>
            <w:rStyle w:val="Hyperlink"/>
          </w:rPr>
          <w:t>2025年中国文化用纸行业现状研究分析与市场前景预测报告</w:t>
        </w:r>
      </w:hyperlink>
      <w:r>
        <w:rPr>
          <w:rFonts w:hint="eastAsia"/>
        </w:rPr>
        <w:t>》基于多年行业研究积累，结合文化用纸市场发展现状，依托行业权威数据资源和长期市场监测数据库，对文化用纸市场规模、技术现状及未来方向进行了全面分析。报告梳理了文化用纸行业竞争格局，重点评估了主要企业的市场表现及品牌影响力，并通过SWOT分析揭示了文化用纸行业机遇与潜在风险。同时，报告对文化用纸市场前景和发展趋势进行了科学预测，为投资者提供了投资价值判断和策略建议，助力把握文化用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1.1 造纸行业定义与分类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造纸工业的工艺流程</w:t>
      </w:r>
      <w:r>
        <w:rPr>
          <w:rFonts w:hint="eastAsia"/>
        </w:rPr>
        <w:br/>
      </w:r>
      <w:r>
        <w:rPr>
          <w:rFonts w:hint="eastAsia"/>
        </w:rPr>
        <w:t>　　　　1.1.3 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1.1.4 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 前瞻性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造纸行业统计方法</w:t>
      </w:r>
      <w:r>
        <w:rPr>
          <w:rFonts w:hint="eastAsia"/>
        </w:rPr>
        <w:br/>
      </w:r>
      <w:r>
        <w:rPr>
          <w:rFonts w:hint="eastAsia"/>
        </w:rPr>
        <w:t>　　　　1.2.3 造纸行业数据种类</w:t>
      </w:r>
      <w:r>
        <w:rPr>
          <w:rFonts w:hint="eastAsia"/>
        </w:rPr>
        <w:br/>
      </w:r>
      <w:r>
        <w:rPr>
          <w:rFonts w:hint="eastAsia"/>
        </w:rPr>
        <w:t>　　1.3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1.3.1 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1.3.2 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1.3.3 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中国造纸行业发展分析</w:t>
      </w:r>
      <w:r>
        <w:rPr>
          <w:rFonts w:hint="eastAsia"/>
        </w:rPr>
        <w:br/>
      </w:r>
      <w:r>
        <w:rPr>
          <w:rFonts w:hint="eastAsia"/>
        </w:rPr>
        <w:t>　　2.1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中国造纸行业主动收缩+被动淘汰，主动收缩：龙头企业主动减少投资，小型企业缺乏经济效益主动退出。 企业ROE10年见顶，直到15年行业筑底复苏后逐渐好转，被动淘汰：自然出清+政策加码，落后产能加速淘汰。 “十四五” 全国淘汰落后产 能 3260 万 吨 （ 相 当 于 16 年 全 国 产 量 的 30% ） ， 行 业 CR10=30% ，CR100=60%。</w:t>
      </w:r>
      <w:r>
        <w:rPr>
          <w:rFonts w:hint="eastAsia"/>
        </w:rPr>
        <w:br/>
      </w:r>
      <w:r>
        <w:rPr>
          <w:rFonts w:hint="eastAsia"/>
        </w:rPr>
        <w:t>　　　　纸企ROE 2025年开始复苏</w:t>
      </w:r>
      <w:r>
        <w:rPr>
          <w:rFonts w:hint="eastAsia"/>
        </w:rPr>
        <w:br/>
      </w:r>
      <w:r>
        <w:rPr>
          <w:rFonts w:hint="eastAsia"/>
        </w:rPr>
        <w:t>　　　　“十四五”期间共淘汰造纸行业落后产能3260万吨</w:t>
      </w:r>
      <w:r>
        <w:rPr>
          <w:rFonts w:hint="eastAsia"/>
        </w:rPr>
        <w:br/>
      </w:r>
      <w:r>
        <w:rPr>
          <w:rFonts w:hint="eastAsia"/>
        </w:rPr>
        <w:t>　　　　2.1.2 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2.1.3 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2.2 造纸行业经济指标分析</w:t>
      </w:r>
      <w:r>
        <w:rPr>
          <w:rFonts w:hint="eastAsia"/>
        </w:rPr>
        <w:br/>
      </w:r>
      <w:r>
        <w:rPr>
          <w:rFonts w:hint="eastAsia"/>
        </w:rPr>
        <w:t>　　　　2.2.1 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造纸行业经济指标分析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造纸行业供需平衡分析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全国造纸行业产销率分析</w:t>
      </w:r>
      <w:r>
        <w:rPr>
          <w:rFonts w:hint="eastAsia"/>
        </w:rPr>
        <w:br/>
      </w:r>
      <w:r>
        <w:rPr>
          <w:rFonts w:hint="eastAsia"/>
        </w:rPr>
        <w:t>　　2.4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3.1.3 造纸行业发展规划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3.5.3 造纸业产业定位环境分析</w:t>
      </w:r>
      <w:r>
        <w:rPr>
          <w:rFonts w:hint="eastAsia"/>
        </w:rPr>
        <w:br/>
      </w:r>
      <w:r>
        <w:rPr>
          <w:rFonts w:hint="eastAsia"/>
        </w:rPr>
        <w:t>　　　　3.5.4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3.5.5 节 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文化用纸市场分析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文化用纸市场分析</w:t>
      </w:r>
      <w:r>
        <w:rPr>
          <w:rFonts w:hint="eastAsia"/>
        </w:rPr>
        <w:br/>
      </w:r>
      <w:r>
        <w:rPr>
          <w:rFonts w:hint="eastAsia"/>
        </w:rPr>
        <w:t>　　　　4.2.1 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（1）铜版纸供给与需求状况分析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4.2.2 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（1）未涂布印刷书写纸供给与需求状况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造纸行业发展趋势与前景预测</w:t>
      </w:r>
      <w:r>
        <w:rPr>
          <w:rFonts w:hint="eastAsia"/>
        </w:rPr>
        <w:br/>
      </w:r>
      <w:r>
        <w:rPr>
          <w:rFonts w:hint="eastAsia"/>
        </w:rPr>
        <w:t>　　5.1 中国造纸市场发展趋势</w:t>
      </w:r>
      <w:r>
        <w:rPr>
          <w:rFonts w:hint="eastAsia"/>
        </w:rPr>
        <w:br/>
      </w:r>
      <w:r>
        <w:rPr>
          <w:rFonts w:hint="eastAsia"/>
        </w:rPr>
        <w:t>　　　　5.1.1 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中国造纸市场发展前景预测</w:t>
      </w:r>
      <w:r>
        <w:rPr>
          <w:rFonts w:hint="eastAsia"/>
        </w:rPr>
        <w:br/>
      </w:r>
      <w:r>
        <w:rPr>
          <w:rFonts w:hint="eastAsia"/>
        </w:rPr>
        <w:t>　　5.2 造纸行业投资特性分析</w:t>
      </w:r>
      <w:r>
        <w:rPr>
          <w:rFonts w:hint="eastAsia"/>
        </w:rPr>
        <w:br/>
      </w:r>
      <w:r>
        <w:rPr>
          <w:rFonts w:hint="eastAsia"/>
        </w:rPr>
        <w:t>　　　　5.2.1 造纸行业进入壁垒分析</w:t>
      </w:r>
      <w:r>
        <w:rPr>
          <w:rFonts w:hint="eastAsia"/>
        </w:rPr>
        <w:br/>
      </w:r>
      <w:r>
        <w:rPr>
          <w:rFonts w:hint="eastAsia"/>
        </w:rPr>
        <w:t>　　　　5.2.2 造纸行业盈利模式分析</w:t>
      </w:r>
      <w:r>
        <w:rPr>
          <w:rFonts w:hint="eastAsia"/>
        </w:rPr>
        <w:br/>
      </w:r>
      <w:r>
        <w:rPr>
          <w:rFonts w:hint="eastAsia"/>
        </w:rPr>
        <w:t>　　　　5.2.3 造纸行业盈利因素分析</w:t>
      </w:r>
      <w:r>
        <w:rPr>
          <w:rFonts w:hint="eastAsia"/>
        </w:rPr>
        <w:br/>
      </w:r>
      <w:r>
        <w:rPr>
          <w:rFonts w:hint="eastAsia"/>
        </w:rPr>
        <w:t>　　5.3 中国造纸行业投资建议</w:t>
      </w:r>
      <w:r>
        <w:rPr>
          <w:rFonts w:hint="eastAsia"/>
        </w:rPr>
        <w:br/>
      </w:r>
      <w:r>
        <w:rPr>
          <w:rFonts w:hint="eastAsia"/>
        </w:rPr>
        <w:t>　　　　5.3.1 造纸行业投资风险分析</w:t>
      </w:r>
      <w:r>
        <w:rPr>
          <w:rFonts w:hint="eastAsia"/>
        </w:rPr>
        <w:br/>
      </w:r>
      <w:r>
        <w:rPr>
          <w:rFonts w:hint="eastAsia"/>
        </w:rPr>
        <w:t>　　　　5.3.2 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15：各纸种的季节 (中^智^林)性需求</w:t>
      </w:r>
      <w:r>
        <w:rPr>
          <w:rFonts w:hint="eastAsia"/>
        </w:rPr>
        <w:br/>
      </w:r>
      <w:r>
        <w:rPr>
          <w:rFonts w:hint="eastAsia"/>
        </w:rPr>
        <w:t>　　图表 16：人民币升值对造纸行业利润的影响（单位：亿，%）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17：造纸行业主要经济指标统计表（单位：万元，人，家，%）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19：中国中型造纸企业主要经济指标统计表（单位：万元，人，家，%）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20：中国小型造纸企业主要经济指标统计表（单位：万元，人，家，%）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66：2025年造纸行业产业规模分析（按规模、经济类型划分）（单位：家，人，亿元）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68：2025年造纸行业资本/劳动密集度分析（单位：万元/人，万元/单位）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69：2025年造纸行业资本/劳动密集度分析（按规模、经济类型划分）（单位：万元/人、万元/单位）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70：2025年造纸行业资本/劳动密集度分析（重点地区划分）（单位：万元/人，万元/单位）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71：2025年造纸行业成本费用情况（单位：亿元）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73：2025年造纸行业成本费用情况（按规模、经济类型划分）（单位：亿元）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74：2025年造纸行业成本费用情况（按重点地区划分）（单位：亿元）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79：造纸行业结构调整指导目录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81：2025-2031年世界经济增长率及预测（季度环比折年率）（单位：%）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82：中国GDP增长速度（单位：百万元，%）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83：中国规模以上工业增加值增速（单位：%）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85：中国社会消费品零售总额同比增速（单位：%）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86：中国货物进出口总额（单位：亿美元）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87：中国广义货币（M2）增长速度（单位：%）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88：中国居民消费者价格指数同比增长情况（单位：%）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89：中国造纸业产值区域分布（单位：%）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90：纸及纸板各品种生产和消费比例（单位：%）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91：铜版纸生产量及消费量（单位：万吨）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92：铜版纸进口量及出口量（单位：万吨）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93：未涂布印刷书写纸生产量及消费量（单位：万吨）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94：未涂布印刷书写纸进口量及出口量（单位：万吨）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95：国内轻涂纸价格走势（单位：元/吨）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96：造纸行业盈利模式分析</w:t>
      </w:r>
      <w:r>
        <w:rPr>
          <w:rFonts w:hint="eastAsia"/>
        </w:rPr>
        <w:br/>
      </w:r>
      <w:r>
        <w:rPr>
          <w:rFonts w:hint="eastAsia"/>
        </w:rPr>
        <w:t>　　图表 97：工业用纸需求对出口存在较高依存度（单位：%）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4e66fa10c49c1" w:history="1">
        <w:r>
          <w:rPr>
            <w:rStyle w:val="Hyperlink"/>
          </w:rPr>
          <w:t>2025年中国文化用纸行业现状研究分析与市场前景预测报告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4e66fa10c49c1" w:history="1">
        <w:r>
          <w:rPr>
            <w:rStyle w:val="Hyperlink"/>
          </w:rPr>
          <w:t>https://www.20087.com/1/79/WenHuaYongZhiWeiLaiFaZhanQuShi.html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29d5dba01416e" w:history="1">
      <w:r>
        <w:rPr>
          <w:rStyle w:val="Hyperlink"/>
        </w:rPr>
        <w:t>2025年中国文化用纸行业现状研究分析与市场前景预测报告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enHuaYongZhiWeiLaiFaZhanQuShi.html" TargetMode="External" Id="Ra9e4e66fa10c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enHuaYongZhiWeiLaiFaZhanQuShi.html" TargetMode="External" Id="R90529d5dba01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2025-01-24T03:45:00Z</dcterms:created>
  <dcterms:modified xsi:type="dcterms:W3CDTF">2025-01-24T04:45:00Z</dcterms:modified>
  <dc:subject>2025年中国文化用纸行业现状研究分析与市场前景预测报告</dc:subject>
  <dc:title>2025年中国文化用纸行业现状研究分析与市场前景预测报告</dc:title>
  <cp:keywords>2025年中国文化用纸行业现状研究分析与市场前景预测报告</cp:keywords>
  <dc:description>2025年中国文化用纸行业现状研究分析与市场前景预测报告</dc:description>
</cp:coreProperties>
</file>