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7a5d710444b02" w:history="1">
              <w:r>
                <w:rPr>
                  <w:rStyle w:val="Hyperlink"/>
                </w:rPr>
                <w:t>2024-2030年中国火柴市场调研及发展前景报告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7a5d710444b02" w:history="1">
              <w:r>
                <w:rPr>
                  <w:rStyle w:val="Hyperlink"/>
                </w:rPr>
                <w:t>2024-2030年中国火柴市场调研及发展前景报告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7a5d710444b02" w:history="1">
                <w:r>
                  <w:rPr>
                    <w:rStyle w:val="Hyperlink"/>
                  </w:rPr>
                  <w:t>https://www.20087.com/2/52/HuoChaiFaZhanQuShi.html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柴是一种传统的点火工具，在全球范围内仍有广泛的市场，尤其是在电力不稳定的地区和户外活动爱好者中。尽管现代点火设备如打火机和电子点火器的普及，火柴因其简单、可靠和成本低廉的特点仍然受到青睐。近年来，火柴的制造工艺有所改进，提高了燃烧稳定性和安全性，同时环保型火柴的开发减少了环境污染。</w:t>
      </w:r>
      <w:r>
        <w:rPr>
          <w:rFonts w:hint="eastAsia"/>
        </w:rPr>
        <w:br/>
      </w:r>
      <w:r>
        <w:rPr>
          <w:rFonts w:hint="eastAsia"/>
        </w:rPr>
        <w:t>　　未来，火柴行业可能会更加注重环保和功能性。随着消费者对可持续产品的需求增加，可降解材料制成的火柴将获得更多关注。同时，多功能火柴，如带有防水、长效燃烧或特殊气味的火柴，可能会成为市场新宠，满足特定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7a5d710444b02" w:history="1">
        <w:r>
          <w:rPr>
            <w:rStyle w:val="Hyperlink"/>
          </w:rPr>
          <w:t>2024-2030年中国火柴市场调研及发展前景报告</w:t>
        </w:r>
      </w:hyperlink>
      <w:r>
        <w:rPr>
          <w:rFonts w:hint="eastAsia"/>
        </w:rPr>
        <w:t>》基于多年监测调研数据，结合火柴行业现状与发展前景，全面分析了火柴市场需求、市场规模、产业链构成、价格机制以及火柴细分市场特性。火柴报告客观评估了市场前景，预测了发展趋势，深入分析了品牌竞争、市场集中度及火柴重点企业运营状况。同时，火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火柴产业市场概述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火柴行业关键成功要素</w:t>
      </w:r>
      <w:r>
        <w:rPr>
          <w:rFonts w:hint="eastAsia"/>
        </w:rPr>
        <w:br/>
      </w:r>
      <w:r>
        <w:rPr>
          <w:rFonts w:hint="eastAsia"/>
        </w:rPr>
        <w:t>　　第四节 火柴行业价值链分析</w:t>
      </w:r>
      <w:r>
        <w:rPr>
          <w:rFonts w:hint="eastAsia"/>
        </w:rPr>
        <w:br/>
      </w:r>
      <w:r>
        <w:rPr>
          <w:rFonts w:hint="eastAsia"/>
        </w:rPr>
        <w:t>　　第五节 火柴产业链分析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2023-2024年全球火柴市场现状及发展趋势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全球火柴市场现状及发展趋势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一、全球火柴产业发展阶段</w:t>
      </w:r>
      <w:r>
        <w:rPr>
          <w:rFonts w:hint="eastAsia"/>
        </w:rPr>
        <w:br/>
      </w:r>
      <w:r>
        <w:rPr>
          <w:rFonts w:hint="eastAsia"/>
        </w:rPr>
        <w:t>　　　　二、全球火柴产业竞争现状</w:t>
      </w:r>
      <w:r>
        <w:rPr>
          <w:rFonts w:hint="eastAsia"/>
        </w:rPr>
        <w:br/>
      </w:r>
      <w:r>
        <w:rPr>
          <w:rFonts w:hint="eastAsia"/>
        </w:rPr>
        <w:t>　　　　三、全球火柴产业投资状况</w:t>
      </w:r>
      <w:r>
        <w:rPr>
          <w:rFonts w:hint="eastAsia"/>
        </w:rPr>
        <w:br/>
      </w:r>
      <w:r>
        <w:rPr>
          <w:rFonts w:hint="eastAsia"/>
        </w:rPr>
        <w:t>　　　　四、全球火柴产业市场发展趋势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全球主要国家地区火柴市场现状及发展趋势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全球火柴市场经营模式现状及发展趋势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2023-2024年中国火柴产业链发展状况分析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中国火柴产业发展分析</w:t>
      </w:r>
      <w:r>
        <w:rPr>
          <w:rFonts w:hint="eastAsia"/>
        </w:rPr>
        <w:br/>
      </w:r>
      <w:r>
        <w:rPr>
          <w:rFonts w:hint="eastAsia"/>
        </w:rPr>
        <w:t>　　第一节 中国火柴产业发展现状</w:t>
      </w:r>
      <w:r>
        <w:rPr>
          <w:rFonts w:hint="eastAsia"/>
        </w:rPr>
        <w:br/>
      </w:r>
      <w:r>
        <w:rPr>
          <w:rFonts w:hint="eastAsia"/>
        </w:rPr>
        <w:t>　　第二节 中国火柴产业国际地位现状</w:t>
      </w:r>
      <w:r>
        <w:rPr>
          <w:rFonts w:hint="eastAsia"/>
        </w:rPr>
        <w:br/>
      </w:r>
      <w:r>
        <w:rPr>
          <w:rFonts w:hint="eastAsia"/>
        </w:rPr>
        <w:t>　　第三节 中国火柴产业经济运行现状</w:t>
      </w:r>
      <w:r>
        <w:rPr>
          <w:rFonts w:hint="eastAsia"/>
        </w:rPr>
        <w:br/>
      </w:r>
      <w:r>
        <w:rPr>
          <w:rFonts w:hint="eastAsia"/>
        </w:rPr>
        <w:t>　　第四节 中国火柴产业运营模式现状</w:t>
      </w:r>
      <w:r>
        <w:rPr>
          <w:rFonts w:hint="eastAsia"/>
        </w:rPr>
        <w:br/>
      </w:r>
      <w:r>
        <w:rPr>
          <w:rFonts w:hint="eastAsia"/>
        </w:rPr>
        <w:t>　　第五节 中国火柴产业存在的问题及发展障碍分析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中国火柴产业发展趋势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中国火柴市场现状及发展趋势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中国火柴市场供给状况</w:t>
      </w:r>
      <w:r>
        <w:rPr>
          <w:rFonts w:hint="eastAsia"/>
        </w:rPr>
        <w:br/>
      </w:r>
      <w:r>
        <w:rPr>
          <w:rFonts w:hint="eastAsia"/>
        </w:rPr>
        <w:t>　　第二节 中国火柴市场需求状况</w:t>
      </w:r>
      <w:r>
        <w:rPr>
          <w:rFonts w:hint="eastAsia"/>
        </w:rPr>
        <w:br/>
      </w:r>
      <w:r>
        <w:rPr>
          <w:rFonts w:hint="eastAsia"/>
        </w:rPr>
        <w:t>　　第三节 中国火柴市场结构状况</w:t>
      </w:r>
      <w:r>
        <w:rPr>
          <w:rFonts w:hint="eastAsia"/>
        </w:rPr>
        <w:br/>
      </w:r>
      <w:r>
        <w:rPr>
          <w:rFonts w:hint="eastAsia"/>
        </w:rPr>
        <w:t>　　第四节 中国火柴市场存在的问题及障碍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中国火柴市场发展潜力及发展趋势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中国火柴市场消费者行为状况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中国火柴产业基本竞争战略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四、火柴产业该战略的SWOT分析</w:t>
      </w:r>
      <w:r>
        <w:rPr>
          <w:rFonts w:hint="eastAsia"/>
        </w:rPr>
        <w:br/>
      </w:r>
      <w:r>
        <w:rPr>
          <w:rFonts w:hint="eastAsia"/>
        </w:rPr>
        <w:t>　　　　五、火柴产业该战略的典型企业分析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中国火柴产业市场竞争策略分析</w:t>
      </w:r>
      <w:r>
        <w:rPr>
          <w:rFonts w:hint="eastAsia"/>
        </w:rPr>
        <w:br/>
      </w:r>
      <w:r>
        <w:rPr>
          <w:rFonts w:hint="eastAsia"/>
        </w:rPr>
        <w:t>　　第一节 火柴产业市场五种竞争动力模式结构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火柴产业市场核心竞争力的塑造要素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火柴产业市场不同市场地位的竞争策略分析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火柴产业市场竞争案例分析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中国火柴产业市场营销策略竞争分析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中国火柴产业重点企业市场竞争策略研究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中国火柴产业市场发展预测</w:t>
      </w:r>
      <w:r>
        <w:rPr>
          <w:rFonts w:hint="eastAsia"/>
        </w:rPr>
        <w:br/>
      </w:r>
      <w:r>
        <w:rPr>
          <w:rFonts w:hint="eastAsia"/>
        </w:rPr>
        <w:t>　　第一节 中国火柴产业发展环境预测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中国火柴产业发展预测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中国火柴市场发展预测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一、2024-2030年中国火柴市场需求预测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二、2024-2030年中国火柴市场结构预测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三、2024-2030年中国火柴市场集中度预测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四、2024-2030年中国火柴市场供给预测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五、2024-2030年中国火柴市场价格预测</w:t>
      </w:r>
      <w:r>
        <w:rPr>
          <w:rFonts w:hint="eastAsia"/>
        </w:rPr>
        <w:br/>
      </w:r>
      <w:r>
        <w:rPr>
          <w:rFonts w:hint="eastAsia"/>
        </w:rPr>
        <w:t>　　第四节 中国火柴产业竞争发展趋势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中国火柴产业市场投资机会与风险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中国火柴产业市场投资优势分析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中国火柴产业市场投资劣势分析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中国火柴产业市场投资机会分析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中国火柴产业市场投资风险分析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中国火柴产业竞争战略建议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中国火柴产业竞争策略建议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中国火柴市场竞争策略建议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(中-智-林)投资风险规避建议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2024-2030年中国火柴行业发展趋势预测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7a5d710444b02" w:history="1">
        <w:r>
          <w:rPr>
            <w:rStyle w:val="Hyperlink"/>
          </w:rPr>
          <w:t>2024-2030年中国火柴市场调研及发展前景报告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7a5d710444b02" w:history="1">
        <w:r>
          <w:rPr>
            <w:rStyle w:val="Hyperlink"/>
          </w:rPr>
          <w:t>https://www.20087.com/2/52/HuoChaiFaZhanQuShi.html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8c8e6c9b04731" w:history="1">
      <w:r>
        <w:rPr>
          <w:rStyle w:val="Hyperlink"/>
        </w:rPr>
        <w:t>2024-2030年中国火柴市场调研及发展前景报告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oChaiFaZhanQuShi.html" TargetMode="External" Id="R29f7a5d71044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oChaiFaZhanQuShi.html" TargetMode="External" Id="Rd678c8e6c9b0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2024-05-08T03:24:00Z</dcterms:created>
  <dcterms:modified xsi:type="dcterms:W3CDTF">2024-05-08T04:24:00Z</dcterms:modified>
  <dc:subject>2024-2030年中国火柴市场调研及发展前景报告</dc:subject>
  <dc:title>2024-2030年中国火柴市场调研及发展前景报告</dc:title>
  <cp:keywords>2024-2030年中国火柴市场调研及发展前景报告</cp:keywords>
  <dc:description>2024-2030年中国火柴市场调研及发展前景报告</dc:description>
</cp:coreProperties>
</file>