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a56c5ea44f85" w:history="1">
              <w:r>
                <w:rPr>
                  <w:rStyle w:val="Hyperlink"/>
                </w:rPr>
                <w:t>2026-2032年中国安全警示牌行业研究与发展前景报告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a56c5ea44f85" w:history="1">
              <w:r>
                <w:rPr>
                  <w:rStyle w:val="Hyperlink"/>
                </w:rPr>
                <w:t>2026-2032年中国安全警示牌行业研究与发展前景报告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6a56c5ea44f85" w:history="1">
                <w:r>
                  <w:rPr>
                    <w:rStyle w:val="Hyperlink"/>
                  </w:rPr>
                  <w:t>https://www.20087.com/1/79/AnQuanJingShiPaiDeXianZhuangYuQianJing.html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警示牌是工业、交通及公共空间中传递风险信息与行为指引的关键视觉标识，广泛应用于建筑工地、化工厂区、道路施工及电力设施周边。产品材质涵盖铝板、PVC、反光膜及荧光涂料，强调耐候性（抗紫外线、耐高低温）、夜间可视性（高强级反光）及符合GB 2894或ISO 7010等标准规范。在本质安全管理和智慧工地建设推动下，对二维码信息扩展、模块化更换及防破坏安装结构需求显著提升。然而，部分户外警示牌因涂层劣化或反光失效导致辨识度下降；非标设计亦造成信息传达混乱。</w:t>
      </w:r>
      <w:r>
        <w:rPr>
          <w:rFonts w:hint="eastAsia"/>
        </w:rPr>
        <w:br/>
      </w:r>
      <w:r>
        <w:rPr>
          <w:rFonts w:hint="eastAsia"/>
        </w:rPr>
        <w:t>　　未来，安全警示牌将向智能交互、材料革新与数字孪生融合方向演进。市场调研网指出，集成NFC或RFID芯片的智能标牌可链接电子作业许可或应急处置指南；光致变色材料可在光照不足时自动增强对比度。在数字工地平台中，警示牌位置与状态将纳入BIM模型，支持AR现场导航与合规检查。同时，再生铝与可降解复合材料将降低环境足迹。长远看，安全警示牌将从静态信息载体升级为具备动态响应、数据互联与全生命周期管理能力的新一代智能安全沟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6a56c5ea44f85" w:history="1">
        <w:r>
          <w:rPr>
            <w:rStyle w:val="Hyperlink"/>
          </w:rPr>
          <w:t>2026-2032年中国安全警示牌行业研究与发展前景报告</w:t>
        </w:r>
      </w:hyperlink>
      <w:r>
        <w:rPr>
          <w:rFonts w:hint="eastAsia"/>
        </w:rPr>
        <w:t>》，2025年安全警示牌行业市场规模达 亿元，预计2032年市场规模将达 亿元，期间年均复合增长率（CAGR）达 %。报告基于对安全警示牌行业长期跟踪研究，采用定量与定性相结合的分析方法，系统梳理安全警示牌行业市场现状。报告从安全警示牌供需关系角度分析市场规模、产品动态及品牌竞争格局，考察安全警示牌重点企业经营状况，并评估安全警示牌行业技术发展现状与创新方向。通过对安全警示牌市场环境的分析，报告对安全警示牌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安全警示牌行业概述</w:t>
      </w:r>
      <w:r>
        <w:rPr>
          <w:rFonts w:hint="eastAsia"/>
        </w:rPr>
        <w:br/>
      </w:r>
      <w:r>
        <w:rPr>
          <w:rFonts w:hint="eastAsia"/>
        </w:rPr>
        <w:t>　　第一节 安全警示牌定义与分类</w:t>
      </w:r>
      <w:r>
        <w:rPr>
          <w:rFonts w:hint="eastAsia"/>
        </w:rPr>
        <w:br/>
      </w:r>
      <w:r>
        <w:rPr>
          <w:rFonts w:hint="eastAsia"/>
        </w:rPr>
        <w:t>　　第二节 安全警示牌应用领域</w:t>
      </w:r>
      <w:r>
        <w:rPr>
          <w:rFonts w:hint="eastAsia"/>
        </w:rPr>
        <w:br/>
      </w:r>
      <w:r>
        <w:rPr>
          <w:rFonts w:hint="eastAsia"/>
        </w:rPr>
        <w:t>　　第三节 安全警示牌行业经济指标分析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安全警示牌产业链及经营模式分析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三、安全警示牌销售模式及销售渠道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全球安全警示牌市场发展综述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2020-2025年全球安全警示牌市场规模与趋势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主要国家与地区安全警示牌市场分析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2026-2032年全球安全警示牌行业发展趋势与前景预测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中国安全警示牌行业市场分析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2025-2026年安全警示牌产能与投资动态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一、国内安全警示牌产能及利用情况</w:t>
      </w:r>
      <w:r>
        <w:rPr>
          <w:rFonts w:hint="eastAsia"/>
        </w:rPr>
        <w:br/>
      </w:r>
      <w:r>
        <w:rPr>
          <w:rFonts w:hint="eastAsia"/>
        </w:rPr>
        <w:t>　　　　二、安全警示牌产能扩张与投资动态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2026-2032年安全警示牌行业产量统计与趋势预测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一、2020-2025年安全警示牌行业产量数据统计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1、2020-2025年安全警示牌产量及增长趋势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2、2020-2025年安全警示牌细分产品产量及份额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二、影响安全警示牌产量的关键因素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三、2026-2032年安全警示牌产量预测</w:t>
      </w:r>
      <w:r>
        <w:rPr>
          <w:rFonts w:hint="eastAsia"/>
        </w:rPr>
        <w:br/>
      </w:r>
      <w:r>
        <w:rPr>
          <w:rFonts w:hint="eastAsia"/>
        </w:rPr>
        <w:t>　　第三节 2026-2032年安全警示牌市场需求与销售分析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一、2025-2026年安全警示牌行业需求现状</w:t>
      </w:r>
      <w:r>
        <w:rPr>
          <w:rFonts w:hint="eastAsia"/>
        </w:rPr>
        <w:br/>
      </w:r>
      <w:r>
        <w:rPr>
          <w:rFonts w:hint="eastAsia"/>
        </w:rPr>
        <w:t>　　　　二、安全警示牌客户群体与需求特点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三、2020-2025年安全警示牌行业销售规模分析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四、2026-2032年安全警示牌市场增长潜力与规模预测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中国安全警示牌细分市场与下游应用领域分析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安全警示牌细分市场分析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一、2025-2026年安全警示牌主要细分产品市场现状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安全警示牌下游应用与客户群体分析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一、2025-2026年安全警示牌各应用领域市场现状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2025-2026年安全警示牌行业技术发展现状及趋势分析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安全警示牌行业技术发展现状分析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国内外安全警示牌行业技术差异与原因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安全警示牌行业技术发展方向、趋势预测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提升安全警示牌行业技术能力策略建议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安全警示牌价格机制与竞争策略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一、2020-2025年安全警示牌市场价格走势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安全警示牌定价策略与方法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2026-2032年安全警示牌价格竞争态势与趋势预测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中国安全警示牌行业重点区域市场研究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2025-2026年重点区域安全警示牌市场发展概况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三、2026-2032年安全警示牌行业发展潜力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三、2026-2032年安全警示牌行业发展潜力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三、2026-2032年安全警示牌行业发展潜力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三、2026-2032年安全警示牌行业发展潜力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三、2026-2032年安全警示牌行业发展潜力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2020-2025年中国安全警示牌行业进出口情况分析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安全警示牌行业进口情况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一、2020-2025年安全警示牌进口规模及增长情况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二、安全警示牌主要进口来源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安全警示牌行业出口情况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一、2020-2025年安全警示牌出口规模及增长情况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二、安全警示牌主要出口目的地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2020-2025年中国安全警示牌行业总体发展与财务状况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2020-2025年中国安全警示牌行业规模情况</w:t>
      </w:r>
      <w:r>
        <w:rPr>
          <w:rFonts w:hint="eastAsia"/>
        </w:rPr>
        <w:br/>
      </w:r>
      <w:r>
        <w:rPr>
          <w:rFonts w:hint="eastAsia"/>
        </w:rPr>
        <w:t>　　　　一、安全警示牌行业企业数量规模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二、安全警示牌行业从业人员规模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三、安全警示牌行业市场敏感性分析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2020-2025年中国安全警示牌行业财务能力分析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一、安全警示牌行业盈利能力</w:t>
      </w:r>
      <w:r>
        <w:rPr>
          <w:rFonts w:hint="eastAsia"/>
        </w:rPr>
        <w:br/>
      </w:r>
      <w:r>
        <w:rPr>
          <w:rFonts w:hint="eastAsia"/>
        </w:rPr>
        <w:t>　　　　二、安全警示牌行业偿债能力</w:t>
      </w:r>
      <w:r>
        <w:rPr>
          <w:rFonts w:hint="eastAsia"/>
        </w:rPr>
        <w:br/>
      </w:r>
      <w:r>
        <w:rPr>
          <w:rFonts w:hint="eastAsia"/>
        </w:rPr>
        <w:t>　　　　三、安全警示牌行业营运能力</w:t>
      </w:r>
      <w:r>
        <w:rPr>
          <w:rFonts w:hint="eastAsia"/>
        </w:rPr>
        <w:br/>
      </w:r>
      <w:r>
        <w:rPr>
          <w:rFonts w:hint="eastAsia"/>
        </w:rPr>
        <w:t>　　　　四、安全警示牌行业发展能力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安全警示牌行业重点企业调研分析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二、企业安全警示牌业务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二、企业安全警示牌业务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二、企业安全警示牌业务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二、企业安全警示牌业务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二、企业安全警示牌业务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二、企业安全警示牌业务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中国安全警示牌行业竞争格局分析</w:t>
      </w:r>
      <w:r>
        <w:rPr>
          <w:rFonts w:hint="eastAsia"/>
        </w:rPr>
        <w:br/>
      </w:r>
      <w:r>
        <w:rPr>
          <w:rFonts w:hint="eastAsia"/>
        </w:rPr>
        <w:t>　　第一节 安全警示牌行业竞争格局总览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2025-2026年安全警示牌行业竞争力分析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2020-2025年安全警示牌行业企业并购活动分析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2025-2026年安全警示牌行业会展与招投标活动分析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一、安全警示牌行业会展活动及其市场影响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2026年中国安全警示牌企业发展企业发展策略与建议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安全警示牌销售模式与渠道策略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安全警示牌品牌与市场推广策略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安全警示牌研发投入与技术创新能力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安全警示牌合作联盟与资源整合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中国安全警示牌行业风险与对策</w:t>
      </w:r>
      <w:r>
        <w:rPr>
          <w:rFonts w:hint="eastAsia"/>
        </w:rPr>
        <w:br/>
      </w:r>
      <w:r>
        <w:rPr>
          <w:rFonts w:hint="eastAsia"/>
        </w:rPr>
        <w:t>　　第一节 安全警示牌行业SWOT分析</w:t>
      </w:r>
      <w:r>
        <w:rPr>
          <w:rFonts w:hint="eastAsia"/>
        </w:rPr>
        <w:br/>
      </w:r>
      <w:r>
        <w:rPr>
          <w:rFonts w:hint="eastAsia"/>
        </w:rPr>
        <w:t>　　　　一、安全警示牌行业优势</w:t>
      </w:r>
      <w:r>
        <w:rPr>
          <w:rFonts w:hint="eastAsia"/>
        </w:rPr>
        <w:br/>
      </w:r>
      <w:r>
        <w:rPr>
          <w:rFonts w:hint="eastAsia"/>
        </w:rPr>
        <w:t>　　　　二、安全警示牌行业劣势</w:t>
      </w:r>
      <w:r>
        <w:rPr>
          <w:rFonts w:hint="eastAsia"/>
        </w:rPr>
        <w:br/>
      </w:r>
      <w:r>
        <w:rPr>
          <w:rFonts w:hint="eastAsia"/>
        </w:rPr>
        <w:t>　　　　三、安全警示牌市场机会</w:t>
      </w:r>
      <w:r>
        <w:rPr>
          <w:rFonts w:hint="eastAsia"/>
        </w:rPr>
        <w:br/>
      </w:r>
      <w:r>
        <w:rPr>
          <w:rFonts w:hint="eastAsia"/>
        </w:rPr>
        <w:t>　　　　四、安全警示牌市场威胁</w:t>
      </w:r>
      <w:r>
        <w:rPr>
          <w:rFonts w:hint="eastAsia"/>
        </w:rPr>
        <w:br/>
      </w:r>
      <w:r>
        <w:rPr>
          <w:rFonts w:hint="eastAsia"/>
        </w:rPr>
        <w:t>　　第二节 安全警示牌行业风险及对策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2026-2032年中国安全警示牌行业前景与发展趋势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2025-2026年安全警示牌行业发展环境分析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一、安全警示牌行业主管部门与监管体制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二、安全警示牌行业主要法律法规及政策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三、安全警示牌行业标准与质量监管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2026-2032年安全警示牌行业发展趋势与方向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2026-2032年安全警示牌行业发展潜力与机遇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安全警示牌行业研究结论与建议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中智林.－安全警示牌行业发展建议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安全警示牌行业历程</w:t>
      </w:r>
      <w:r>
        <w:rPr>
          <w:rFonts w:hint="eastAsia"/>
        </w:rPr>
        <w:br/>
      </w:r>
      <w:r>
        <w:rPr>
          <w:rFonts w:hint="eastAsia"/>
        </w:rPr>
        <w:t>　　图表 安全警示牌行业生命周期</w:t>
      </w:r>
      <w:r>
        <w:rPr>
          <w:rFonts w:hint="eastAsia"/>
        </w:rPr>
        <w:br/>
      </w:r>
      <w:r>
        <w:rPr>
          <w:rFonts w:hint="eastAsia"/>
        </w:rPr>
        <w:t>　　图表 安全警示牌行业产业链分析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2020-2025年安全警示牌行业市场容量分析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2020-2025年中国安全警示牌市场需求量及增速统计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2025年中国安全警示牌行业需求领域分布格局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2020-2025年中国安全警示牌进口数量分析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2020-2025年中国安全警示牌进口金额分析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2020-2025年中国安全警示牌出口数量分析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2020-2025年中国安全警示牌出口金额分析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2025年中国安全警示牌进口国家及地区分析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2025年中国安全警示牌出口国家及地区分析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2020-2025年中国安全警示牌行业企业平均规模情况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**地区安全警示牌行业市场需求情况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**地区安全警示牌行业市场需求情况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**地区安全警示牌行业市场需求情况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**地区安全警示牌行业市场需求情况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安全警示牌重点企业（一）基本信息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安全警示牌重点企业（一）经营情况分析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安全警示牌重点企业（一）主要经济指标情况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安全警示牌重点企业（二）经营情况分析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安全警示牌重点企业（二）主要经济指标情况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安全警示牌重点企业（三）经营情况分析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安全警示牌重点企业（三）主要经济指标情况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安全警示牌重点企业（三）成长能力情况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2026-2032年中国安全警示牌行业产能预测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2026-2032年中国安全警示牌行业产量预测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2026-2032年中国安全警示牌市场需求量预测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2026-2032年中国安全警示牌行业供需平衡预测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2026-2032年中国安全警示牌行业市场容量预测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2026-2032年中国安全警示牌行业市场规模预测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2026年中国安全警示牌市场前景分析</w:t>
      </w:r>
      <w:r>
        <w:rPr>
          <w:rFonts w:hint="eastAsia"/>
        </w:rPr>
        <w:br/>
      </w:r>
      <w:r>
        <w:rPr>
          <w:rFonts w:hint="eastAsia"/>
        </w:rPr>
        <w:t>　　图表 2026年中国安全警示牌发展趋势预测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a56c5ea44f85" w:history="1">
        <w:r>
          <w:rPr>
            <w:rStyle w:val="Hyperlink"/>
          </w:rPr>
          <w:t>2026-2032年中国安全警示牌行业研究与发展前景报告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6a56c5ea44f85" w:history="1">
        <w:r>
          <w:rPr>
            <w:rStyle w:val="Hyperlink"/>
          </w:rPr>
          <w:t>https://www.20087.com/1/79/AnQuanJingShiPaiDeXianZhuangYuQianJing.html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热点：安全警示牌100个图片、安全警示牌标识牌、安全警示牌顺序和颜色、安全警示牌尺寸一览表、安全警示牌标准规范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bb95a5f884c0b" w:history="1">
      <w:r>
        <w:rPr>
          <w:rStyle w:val="Hyperlink"/>
        </w:rPr>
        <w:t>2026-2032年中国安全警示牌行业研究与发展前景报告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AnQuanJingShiPaiDeXianZhuangYuQianJing.html" TargetMode="External" Id="Rb026a56c5ea4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AnQuanJingShiPaiDeXianZhuangYuQianJing.html" TargetMode="External" Id="R831bb95a5f88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2026-03-23T02:09:26Z</dcterms:created>
  <dcterms:modified xsi:type="dcterms:W3CDTF">2026-03-23T03:09:26Z</dcterms:modified>
  <dc:subject>2026-2032年中国安全警示牌行业研究与发展前景报告</dc:subject>
  <dc:title>2026-2032年中国安全警示牌行业研究与发展前景报告</dc:title>
  <cp:keywords>2026-2032年中国安全警示牌行业研究与发展前景报告</cp:keywords>
  <dc:description>2026-2032年中国安全警示牌行业研究与发展前景报告</dc:description>
</cp:coreProperties>
</file>