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6a5e430794430" w:history="1">
              <w:r>
                <w:rPr>
                  <w:rStyle w:val="Hyperlink"/>
                </w:rPr>
                <w:t>2025-2031年中国修复产品发展现状分析与前景趋势报告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6a5e430794430" w:history="1">
              <w:r>
                <w:rPr>
                  <w:rStyle w:val="Hyperlink"/>
                </w:rPr>
                <w:t>2025-2031年中国修复产品发展现状分析与前景趋势报告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6a5e430794430" w:history="1">
                <w:r>
                  <w:rPr>
                    <w:rStyle w:val="Hyperlink"/>
                  </w:rPr>
                  <w:t>https://www.20087.com/2/59/XiuFuChanPinHangYeXianZhuangJiQianJing.html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复产品是用于人体组织、器官损伤修复或功能恢复的医疗器械或生物材料，包括骨科植入物、皮肤修复敷料、牙科修复材料、心血管支架、组织工程材料等类别。随着人口老龄化加剧、慢性病发病率上升以及微创手术普及，修复产品的临床需求持续增长。目前，市场上主流产品已涵盖金属、陶瓷、高分子、生物活性材料等多种材质，部分高端产品实现了与细胞生长、血管生成的协同作用。然而，行业内仍存在核心技术依赖进口、产品同质化严重、审批周期长等问题，限制了国产替代进程。</w:t>
      </w:r>
      <w:r>
        <w:rPr>
          <w:rFonts w:hint="eastAsia"/>
        </w:rPr>
        <w:br/>
      </w:r>
      <w:r>
        <w:rPr>
          <w:rFonts w:hint="eastAsia"/>
        </w:rPr>
        <w:t>　　未来，修复产品将朝着生物相容性更强、智能化和个性化定制方向发展。生物3D打印、仿生材料、可控降解技术等前沿成果的转化，将大幅提升产品的适配性和功能性，满足不同患者个体差异化的修复需求。同时，结合传感器与数据反馈系统的“智能修复材料”或将出现，实现实时监测组织愈合状态并动态调整释放药物或生长因子。政策层面，国家对高端医疗器械自主创新的支持力度持续增强，鼓励企业加快研发突破，推动修复产品向高附加值、高技术含量方向演进，助力我国医疗健康产业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6a5e430794430" w:history="1">
        <w:r>
          <w:rPr>
            <w:rStyle w:val="Hyperlink"/>
          </w:rPr>
          <w:t>2025-2031年中国修复产品发展现状分析与前景趋势报告</w:t>
        </w:r>
      </w:hyperlink>
      <w:r>
        <w:rPr>
          <w:rFonts w:hint="eastAsia"/>
        </w:rPr>
        <w:t>》全面梳理了修复产品行业的市场规模、技术现状及产业链结构，结合数据分析了修复产品市场需求、价格动态与竞争格局，科学预测了修复产品发展趋势与市场前景，解读了行业内重点企业的战略布局与品牌影响力，同时对市场竞争与集中度进行了评估。此外，报告还细分了市场领域，揭示了修复产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修复产品产业概述</w:t>
      </w:r>
      <w:r>
        <w:rPr>
          <w:rFonts w:hint="eastAsia"/>
        </w:rPr>
        <w:br/>
      </w:r>
      <w:r>
        <w:rPr>
          <w:rFonts w:hint="eastAsia"/>
        </w:rPr>
        <w:t>　　第一节 修复产品定义与分类</w:t>
      </w:r>
      <w:r>
        <w:rPr>
          <w:rFonts w:hint="eastAsia"/>
        </w:rPr>
        <w:br/>
      </w:r>
      <w:r>
        <w:rPr>
          <w:rFonts w:hint="eastAsia"/>
        </w:rPr>
        <w:t>　　第二节 修复产品产业链结构及关键环节剖析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修复产品商业模式与盈利模式解析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修复产品经济指标与行业评估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全球修复产品市场发展综述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2019-2024年全球修复产品市场规模及增长趋势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主要国家与地区修复产品市场对比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2025-2031年全球修复产品行业发展趋势与前景预测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国际修复产品市场发展趋势及对我国启示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二、对我国修复产品市场的借鉴意义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中国修复产品行业市场规模分析与预测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修复产品市场的总体规模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一、2019-2024年修复产品市场规模变化及趋势分析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二、2025年修复产品行业市场规模特点</w:t>
      </w:r>
      <w:r>
        <w:rPr>
          <w:rFonts w:hint="eastAsia"/>
        </w:rPr>
        <w:br/>
      </w:r>
      <w:r>
        <w:rPr>
          <w:rFonts w:hint="eastAsia"/>
        </w:rPr>
        <w:t>　　第二节 修复产品市场规模的构成</w:t>
      </w:r>
      <w:r>
        <w:rPr>
          <w:rFonts w:hint="eastAsia"/>
        </w:rPr>
        <w:br/>
      </w:r>
      <w:r>
        <w:rPr>
          <w:rFonts w:hint="eastAsia"/>
        </w:rPr>
        <w:t>　　　　一、修复产品客户群体特征与偏好分析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二、不同类型修复产品市场规模分布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三、各地区修复产品市场规模差异与特点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修复产品市场规模的预测与展望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一、未来几年修复产品市场规模增长预测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2024-2025年修复产品行业技术发展现状及趋势分析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修复产品行业技术发展现状分析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国内外修复产品行业技术差距分析及差距形成的主要原因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修复产品行业技术发展方向、趋势预测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提升修复产品行业技术能力策略建议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2019-2024年中国修复产品行业总体发展与财务状况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2019-2024年修复产品行业规模情况</w:t>
      </w:r>
      <w:r>
        <w:rPr>
          <w:rFonts w:hint="eastAsia"/>
        </w:rPr>
        <w:br/>
      </w:r>
      <w:r>
        <w:rPr>
          <w:rFonts w:hint="eastAsia"/>
        </w:rPr>
        <w:t>　　　　一、修复产品行业企业数量规模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二、修复产品行业从业人员规模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三、修复产品行业市场敏感性分析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2019-2024年修复产品行业财务能力分析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一、修复产品行业盈利能力</w:t>
      </w:r>
      <w:r>
        <w:rPr>
          <w:rFonts w:hint="eastAsia"/>
        </w:rPr>
        <w:br/>
      </w:r>
      <w:r>
        <w:rPr>
          <w:rFonts w:hint="eastAsia"/>
        </w:rPr>
        <w:t>　　　　二、修复产品行业偿债能力</w:t>
      </w:r>
      <w:r>
        <w:rPr>
          <w:rFonts w:hint="eastAsia"/>
        </w:rPr>
        <w:br/>
      </w:r>
      <w:r>
        <w:rPr>
          <w:rFonts w:hint="eastAsia"/>
        </w:rPr>
        <w:t>　　　　三、修复产品行业营运能力</w:t>
      </w:r>
      <w:r>
        <w:rPr>
          <w:rFonts w:hint="eastAsia"/>
        </w:rPr>
        <w:br/>
      </w:r>
      <w:r>
        <w:rPr>
          <w:rFonts w:hint="eastAsia"/>
        </w:rPr>
        <w:t>　　　　四、修复产品行业发展能力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中国修复产品行业细分市场调研与机会挖掘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修复产品细分市场（一）市场调研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修复产品细分市场（二）市场调研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中国修复产品行业区域市场调研分析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2019-2024年中国修复产品行业重点区域调研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一、重点地区（一）修复产品市场规模与特点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二、重点地区（二）修复产品市场规模及特点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三、重点地区（三）修复产品市场规模及特点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四、重点地区（四）修复产品市场规模及特点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不同区域修复产品市场的对比与启示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二、修复产品市场拓展策略与建议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中国修复产品行业的营销渠道与客户分析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修复产品行业渠道分析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二、各类渠道对修复产品行业的影响</w:t>
      </w:r>
      <w:r>
        <w:rPr>
          <w:rFonts w:hint="eastAsia"/>
        </w:rPr>
        <w:br/>
      </w:r>
      <w:r>
        <w:rPr>
          <w:rFonts w:hint="eastAsia"/>
        </w:rPr>
        <w:t>　　　　三、主要修复产品企业渠道策略研究</w:t>
      </w:r>
      <w:r>
        <w:rPr>
          <w:rFonts w:hint="eastAsia"/>
        </w:rPr>
        <w:br/>
      </w:r>
      <w:r>
        <w:rPr>
          <w:rFonts w:hint="eastAsia"/>
        </w:rPr>
        <w:t>　　第二节 修复产品行业客户分析与定位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中国修复产品行业竞争格局及策略选择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修复产品行业总体市场竞争状况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一、修复产品行业竞争结构分析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二、修复产品企业竞争格局与集中度评估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三、修复产品行业SWOT分析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修复产品行业重点企业调研分析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修复产品企业发展策略分析</w:t>
      </w:r>
      <w:r>
        <w:rPr>
          <w:rFonts w:hint="eastAsia"/>
        </w:rPr>
        <w:br/>
      </w:r>
      <w:r>
        <w:rPr>
          <w:rFonts w:hint="eastAsia"/>
        </w:rPr>
        <w:t>　　第一节 修复产品市场与销售策略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修复产品品牌战略思考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中国修复产品行业发展环境分析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二、修复产品行业主管部门、监管体制及相关政策法规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3、修复产品行业的主要法律、法规和政策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4、2025年修复产品行业法律法规和政策对行业的影响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二、修复产品消费者需求分析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一、修复产品技术的应用与创新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二、修复产品行业发展的技术趋势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2025-2031年修复产品行业展趋势预测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2025-2031年修复产品市场发展前景分析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一、修复产品市场发展潜力</w:t>
      </w:r>
      <w:r>
        <w:rPr>
          <w:rFonts w:hint="eastAsia"/>
        </w:rPr>
        <w:br/>
      </w:r>
      <w:r>
        <w:rPr>
          <w:rFonts w:hint="eastAsia"/>
        </w:rPr>
        <w:t>　　　　二、修复产品市场前景分析</w:t>
      </w:r>
      <w:r>
        <w:rPr>
          <w:rFonts w:hint="eastAsia"/>
        </w:rPr>
        <w:br/>
      </w:r>
      <w:r>
        <w:rPr>
          <w:rFonts w:hint="eastAsia"/>
        </w:rPr>
        <w:t>　　　　三、修复产品细分行业发展前景分析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2025-2031年修复产品发展趋势预测</w:t>
      </w:r>
      <w:r>
        <w:rPr>
          <w:rFonts w:hint="eastAsia"/>
        </w:rPr>
        <w:br/>
      </w:r>
      <w:r>
        <w:rPr>
          <w:rFonts w:hint="eastAsia"/>
        </w:rPr>
        <w:t>　　　　一、修复产品发展趋势预测</w:t>
      </w:r>
      <w:r>
        <w:rPr>
          <w:rFonts w:hint="eastAsia"/>
        </w:rPr>
        <w:br/>
      </w:r>
      <w:r>
        <w:rPr>
          <w:rFonts w:hint="eastAsia"/>
        </w:rPr>
        <w:t>　　　　二、修复产品市场规模预测</w:t>
      </w:r>
      <w:r>
        <w:rPr>
          <w:rFonts w:hint="eastAsia"/>
        </w:rPr>
        <w:br/>
      </w:r>
      <w:r>
        <w:rPr>
          <w:rFonts w:hint="eastAsia"/>
        </w:rPr>
        <w:t>　　　　三、修复产品细分市场发展趋势预测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未来修复产品行业挑战与机遇探讨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一、修复产品行业挑战</w:t>
      </w:r>
      <w:r>
        <w:rPr>
          <w:rFonts w:hint="eastAsia"/>
        </w:rPr>
        <w:br/>
      </w:r>
      <w:r>
        <w:rPr>
          <w:rFonts w:hint="eastAsia"/>
        </w:rPr>
        <w:t>　　　　二、修复产品行业机遇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修复产品行业研究结论及建议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对修复产品行业发展的建议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(中智⋅林)对修复产品企业和投资者的建议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修复产品行业现状</w:t>
      </w:r>
      <w:r>
        <w:rPr>
          <w:rFonts w:hint="eastAsia"/>
        </w:rPr>
        <w:br/>
      </w:r>
      <w:r>
        <w:rPr>
          <w:rFonts w:hint="eastAsia"/>
        </w:rPr>
        <w:t>　　图表 修复产品行业产业链调研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2019-2024年修复产品行业市场容量统计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2019-2024年中国修复产品行业市场规模情况</w:t>
      </w:r>
      <w:r>
        <w:rPr>
          <w:rFonts w:hint="eastAsia"/>
        </w:rPr>
        <w:br/>
      </w:r>
      <w:r>
        <w:rPr>
          <w:rFonts w:hint="eastAsia"/>
        </w:rPr>
        <w:t>　　图表 修复产品行业动态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2019-2024年中国修复产品行业销售收入统计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2019-2024年中国修复产品行业盈利统计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2019-2024年中国修复产品行业利润总额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2019-2024年中国修复产品行业企业数量统计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2019-2024年中国修复产品行业竞争力分析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2019-2024年中国修复产品行业运营能力分析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2019-2024年中国修复产品行业偿债能力分析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2019-2024年中国修复产品行业发展能力分析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2019-2024年中国修复产品行业经营效益分析</w:t>
      </w:r>
      <w:r>
        <w:rPr>
          <w:rFonts w:hint="eastAsia"/>
        </w:rPr>
        <w:br/>
      </w:r>
      <w:r>
        <w:rPr>
          <w:rFonts w:hint="eastAsia"/>
        </w:rPr>
        <w:t>　　图表 修复产品行业竞争对手分析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**地区修复产品市场规模</w:t>
      </w:r>
      <w:r>
        <w:rPr>
          <w:rFonts w:hint="eastAsia"/>
        </w:rPr>
        <w:br/>
      </w:r>
      <w:r>
        <w:rPr>
          <w:rFonts w:hint="eastAsia"/>
        </w:rPr>
        <w:t>　　图表 **地区修复产品行业市场需求</w:t>
      </w:r>
      <w:r>
        <w:rPr>
          <w:rFonts w:hint="eastAsia"/>
        </w:rPr>
        <w:br/>
      </w:r>
      <w:r>
        <w:rPr>
          <w:rFonts w:hint="eastAsia"/>
        </w:rPr>
        <w:t>　　图表 **地区修复产品市场调研</w:t>
      </w:r>
      <w:r>
        <w:rPr>
          <w:rFonts w:hint="eastAsia"/>
        </w:rPr>
        <w:br/>
      </w:r>
      <w:r>
        <w:rPr>
          <w:rFonts w:hint="eastAsia"/>
        </w:rPr>
        <w:t>　　图表 **地区修复产品行业市场需求分析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**地区修复产品市场规模</w:t>
      </w:r>
      <w:r>
        <w:rPr>
          <w:rFonts w:hint="eastAsia"/>
        </w:rPr>
        <w:br/>
      </w:r>
      <w:r>
        <w:rPr>
          <w:rFonts w:hint="eastAsia"/>
        </w:rPr>
        <w:t>　　图表 **地区修复产品行业市场需求</w:t>
      </w:r>
      <w:r>
        <w:rPr>
          <w:rFonts w:hint="eastAsia"/>
        </w:rPr>
        <w:br/>
      </w:r>
      <w:r>
        <w:rPr>
          <w:rFonts w:hint="eastAsia"/>
        </w:rPr>
        <w:t>　　图表 **地区修复产品市场调研</w:t>
      </w:r>
      <w:r>
        <w:rPr>
          <w:rFonts w:hint="eastAsia"/>
        </w:rPr>
        <w:br/>
      </w:r>
      <w:r>
        <w:rPr>
          <w:rFonts w:hint="eastAsia"/>
        </w:rPr>
        <w:t>　　图表 **地区修复产品行业市场需求分析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修复产品重点企业（一）基本信息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修复产品重点企业（一）经营情况分析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修复产品重点企业（一）盈利能力情况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修复产品重点企业（一）偿债能力情况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修复产品重点企业（一）运营能力情况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修复产品重点企业（一）成长能力情况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修复产品重点企业（二）基本信息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修复产品重点企业（二）经营情况分析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修复产品重点企业（二）盈利能力情况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修复产品重点企业（二）偿债能力情况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修复产品重点企业（二）运营能力情况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修复产品重点企业（二）成长能力情况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2025-2031年中国修复产品行业信息化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2025-2031年中国修复产品行业市场容量预测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2025-2031年中国修复产品行业市场规模预测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2025-2031年中国修复产品行业风险分析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2025-2031年中国修复产品市场前景分析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2025-2031年中国修复产品行业发展趋势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6a5e430794430" w:history="1">
        <w:r>
          <w:rPr>
            <w:rStyle w:val="Hyperlink"/>
          </w:rPr>
          <w:t>2025-2031年中国修复产品发展现状分析与前景趋势报告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6a5e430794430" w:history="1">
        <w:r>
          <w:rPr>
            <w:rStyle w:val="Hyperlink"/>
          </w:rPr>
          <w:t>https://www.20087.com/2/59/XiuFuChanPinHangYeXianZhuangJiQianJing.html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脸上屏障受损怎么修复、修复产品真的可以修复受损肌肤吗、黑色素激活了是不是会扩散、修复产品有哪些品牌、修复角质层的小妙招、修复产品白天用还是晚上用好、修复的护肤品哪个好、祛斑后要涂抹什么修复产品、修复的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96a38827e4750" w:history="1">
      <w:r>
        <w:rPr>
          <w:rStyle w:val="Hyperlink"/>
        </w:rPr>
        <w:t>2025-2031年中国修复产品发展现状分析与前景趋势报告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XiuFuChanPinHangYeXianZhuangJiQianJing.html" TargetMode="External" Id="Re886a5e43079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XiuFuChanPinHangYeXianZhuangJiQianJing.html" TargetMode="External" Id="R12696a38827e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2025-07-14T03:55:30Z</dcterms:created>
  <dcterms:modified xsi:type="dcterms:W3CDTF">2025-07-14T04:55:30Z</dcterms:modified>
  <dc:subject>2025-2031年中国修复产品发展现状分析与前景趋势报告</dc:subject>
  <dc:title>2025-2031年中国修复产品发展现状分析与前景趋势报告</dc:title>
  <cp:keywords>2025-2031年中国修复产品发展现状分析与前景趋势报告</cp:keywords>
  <dc:description>2025-2031年中国修复产品发展现状分析与前景趋势报告</dc:description>
</cp:coreProperties>
</file>