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2ea76993e4aac" w:history="1">
              <w:r>
                <w:rPr>
                  <w:rStyle w:val="Hyperlink"/>
                </w:rPr>
                <w:t>2025-2031年全球与中国漫画市场研究分析及前景趋势报告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2ea76993e4aac" w:history="1">
              <w:r>
                <w:rPr>
                  <w:rStyle w:val="Hyperlink"/>
                </w:rPr>
                <w:t>2025-2031年全球与中国漫画市场研究分析及前景趋势报告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2ea76993e4aac" w:history="1">
                <w:r>
                  <w:rPr>
                    <w:rStyle w:val="Hyperlink"/>
                  </w:rPr>
                  <w:t>https://www.20087.com/6/89/ManHuaDeXianZhuangYuQianJing.html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画作为一种流行的文化表现形式，已经从传统的纸质媒介扩展到数字平台，如在线连载、电子书、应用程序等。内容上涵盖了从经典少年漫画到成人向、独立创作等多元化题材，吸引了广泛年龄层的读者。国际合作和跨媒体改编（如动画、电影、游戏）进一步扩大了漫画的影响力和商业价值。</w:t>
      </w:r>
      <w:r>
        <w:rPr>
          <w:rFonts w:hint="eastAsia"/>
        </w:rPr>
        <w:br/>
      </w:r>
      <w:r>
        <w:rPr>
          <w:rFonts w:hint="eastAsia"/>
        </w:rPr>
        <w:t>　　漫画产业的未来将深入探索数字技术与内容创新的融合。虚拟现实、增强现实技术的应用，将为读者带来沉浸式的阅读体验。AI技术在内容创作、分发推荐上的应用，将优化生产流程并提高个性化内容推送的精准度。版权保护与国际化运营也将成为行业发展的重点，通过多语言版本和全球化推广，拓宽海外市场，促进文化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2ea76993e4aac" w:history="1">
        <w:r>
          <w:rPr>
            <w:rStyle w:val="Hyperlink"/>
          </w:rPr>
          <w:t>2025-2031年全球与中国漫画市场研究分析及前景趋势报告</w:t>
        </w:r>
      </w:hyperlink>
      <w:r>
        <w:rPr>
          <w:rFonts w:hint="eastAsia"/>
        </w:rPr>
        <w:t>》从产业链视角出发，系统分析了漫画行业的市场现状与需求动态，详细解读了漫画市场规模、价格波动及上下游影响因素。报告深入剖析了漫画细分领域的发展特点，基于权威数据对市场前景及未来趋势进行了科学预测，同时揭示了漫画重点企业的竞争格局与市场集中度变化。报告客观翔实地指出了漫画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按照不同产品类型，漫画主要可以分为如下几个类别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不同产品类型漫画增长趋势2020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实体书</w:t>
      </w:r>
      <w:r>
        <w:rPr>
          <w:rFonts w:hint="eastAsia"/>
        </w:rPr>
        <w:br/>
      </w:r>
      <w:r>
        <w:rPr>
          <w:rFonts w:hint="eastAsia"/>
        </w:rPr>
        <w:t>　　　　1.2.3 电子书</w:t>
      </w:r>
      <w:r>
        <w:rPr>
          <w:rFonts w:hint="eastAsia"/>
        </w:rPr>
        <w:br/>
      </w:r>
      <w:r>
        <w:rPr>
          <w:rFonts w:hint="eastAsia"/>
        </w:rPr>
        <w:t>　　1.3 从不同应用，漫画主要包括如下几个方面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不同应用漫画增长趋势2020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零售店</w:t>
      </w:r>
      <w:r>
        <w:rPr>
          <w:rFonts w:hint="eastAsia"/>
        </w:rPr>
        <w:br/>
      </w:r>
      <w:r>
        <w:rPr>
          <w:rFonts w:hint="eastAsia"/>
        </w:rPr>
        <w:t>　　　　1.3.3 书店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十五五期间漫画行业发展总体概况</w:t>
      </w:r>
      <w:r>
        <w:rPr>
          <w:rFonts w:hint="eastAsia"/>
        </w:rPr>
        <w:br/>
      </w:r>
      <w:r>
        <w:rPr>
          <w:rFonts w:hint="eastAsia"/>
        </w:rPr>
        <w:t>　　　　1.4.2 漫画行业发展主要特点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全球漫画行业规模及预测分析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全球市场漫画总体规模（2020-2031）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中国市场漫画总体规模（2020-2031）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中国市场漫画总规模占全球比重（2020-2031）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全球主要地区漫画市场规模分析（2020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全球市场主要企业漫画收入分析（2020-2025）</w:t>
      </w:r>
      <w:r>
        <w:rPr>
          <w:rFonts w:hint="eastAsia"/>
        </w:rPr>
        <w:br/>
      </w:r>
      <w:r>
        <w:rPr>
          <w:rFonts w:hint="eastAsia"/>
        </w:rPr>
        <w:t>　　　　3.1.2 漫画行业集中度分析：2025年全球Top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全球漫画第一梯队、第二梯队和第三梯队企业及市场份额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全球主要企业总部、漫画市场分布及商业化日期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全球主要企业漫画产品类型及应用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中国本土主要企业漫画收入分析（2020-2025）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中国市场漫画销售情况分析</w:t>
      </w:r>
      <w:r>
        <w:rPr>
          <w:rFonts w:hint="eastAsia"/>
        </w:rPr>
        <w:br/>
      </w:r>
      <w:r>
        <w:rPr>
          <w:rFonts w:hint="eastAsia"/>
        </w:rPr>
        <w:t>　　3.3 漫画中国企业SWOT分析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不同产品类型漫画分析</w:t>
      </w:r>
      <w:r>
        <w:rPr>
          <w:rFonts w:hint="eastAsia"/>
        </w:rPr>
        <w:br/>
      </w:r>
      <w:r>
        <w:rPr>
          <w:rFonts w:hint="eastAsia"/>
        </w:rPr>
        <w:t>　　4.1 全球市场不同产品类型漫画总体规模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全球市场不同产品类型漫画总体规模（2020-2025）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全球市场不同产品类型漫画总体规模预测（2025-2031）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中国市场不同产品类型漫画总体规模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中国市场不同产品类型漫画总体规模（2020-2025）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中国市场不同产品类型漫画总体规模预测（2025-2031）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不同应用漫画分析</w:t>
      </w:r>
      <w:r>
        <w:rPr>
          <w:rFonts w:hint="eastAsia"/>
        </w:rPr>
        <w:br/>
      </w:r>
      <w:r>
        <w:rPr>
          <w:rFonts w:hint="eastAsia"/>
        </w:rPr>
        <w:t>　　5.1 全球市场不同应用漫画总体规模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全球市场不同应用漫画总体规模（2020-2025）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全球市场不同应用漫画总体规模预测（2025-2031）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中国市场不同应用漫画总体规模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中国市场不同应用漫画总体规模（2020-2025）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中国市场不同应用漫画总体规模预测（2025-2031）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漫画行业发展机遇及主要驱动因素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漫画行业发展面临的风险</w:t>
      </w:r>
      <w:r>
        <w:rPr>
          <w:rFonts w:hint="eastAsia"/>
        </w:rPr>
        <w:br/>
      </w:r>
      <w:r>
        <w:rPr>
          <w:rFonts w:hint="eastAsia"/>
        </w:rPr>
        <w:t>　　6.3 漫画行业政策分析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漫画行业产业链简介</w:t>
      </w:r>
      <w:r>
        <w:rPr>
          <w:rFonts w:hint="eastAsia"/>
        </w:rPr>
        <w:br/>
      </w:r>
      <w:r>
        <w:rPr>
          <w:rFonts w:hint="eastAsia"/>
        </w:rPr>
        <w:t>　　　　7.1.1 漫画产业链</w:t>
      </w:r>
      <w:r>
        <w:rPr>
          <w:rFonts w:hint="eastAsia"/>
        </w:rPr>
        <w:br/>
      </w:r>
      <w:r>
        <w:rPr>
          <w:rFonts w:hint="eastAsia"/>
        </w:rPr>
        <w:t>　　　　7.1.2 漫画行业供应链分析</w:t>
      </w:r>
      <w:r>
        <w:rPr>
          <w:rFonts w:hint="eastAsia"/>
        </w:rPr>
        <w:br/>
      </w:r>
      <w:r>
        <w:rPr>
          <w:rFonts w:hint="eastAsia"/>
        </w:rPr>
        <w:t>　　　　7.1.3 漫画主要原材料及其供应商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漫画行业主要下游客户</w:t>
      </w:r>
      <w:r>
        <w:rPr>
          <w:rFonts w:hint="eastAsia"/>
        </w:rPr>
        <w:br/>
      </w:r>
      <w:r>
        <w:rPr>
          <w:rFonts w:hint="eastAsia"/>
        </w:rPr>
        <w:t>　　7.2 漫画行业采购模式</w:t>
      </w:r>
      <w:r>
        <w:rPr>
          <w:rFonts w:hint="eastAsia"/>
        </w:rPr>
        <w:br/>
      </w:r>
      <w:r>
        <w:rPr>
          <w:rFonts w:hint="eastAsia"/>
        </w:rPr>
        <w:t>　　7.3 漫画行业开发/生产模式</w:t>
      </w:r>
      <w:r>
        <w:rPr>
          <w:rFonts w:hint="eastAsia"/>
        </w:rPr>
        <w:br/>
      </w:r>
      <w:r>
        <w:rPr>
          <w:rFonts w:hint="eastAsia"/>
        </w:rPr>
        <w:t>　　7.4 漫画行业销售模式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全球市场主要漫画企业简介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 漫画收入及毛利率（2020-2025）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不同产品类型漫画全球规模增长趋势2020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不同应用漫画全球规模增长趋势2020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漫画行业发展主要特点</w:t>
      </w:r>
      <w:r>
        <w:rPr>
          <w:rFonts w:hint="eastAsia"/>
        </w:rPr>
        <w:br/>
      </w:r>
      <w:r>
        <w:rPr>
          <w:rFonts w:hint="eastAsia"/>
        </w:rPr>
        <w:t>　　表4 进入漫画行业壁垒</w:t>
      </w:r>
      <w:r>
        <w:rPr>
          <w:rFonts w:hint="eastAsia"/>
        </w:rPr>
        <w:br/>
      </w:r>
      <w:r>
        <w:rPr>
          <w:rFonts w:hint="eastAsia"/>
        </w:rPr>
        <w:t>　　表5 漫画发展趋势及建议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全球主要地区漫画总体规模（百万美元）：2020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全球主要地区漫画总体规模（2020-2025）&amp;（百万美元）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全球主要地区漫画总体规模（2025-2031）&amp;（百万美元）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北美漫画基本情况分析</w:t>
      </w:r>
      <w:r>
        <w:rPr>
          <w:rFonts w:hint="eastAsia"/>
        </w:rPr>
        <w:br/>
      </w:r>
      <w:r>
        <w:rPr>
          <w:rFonts w:hint="eastAsia"/>
        </w:rPr>
        <w:t>　　表10 欧洲漫画基本情况分析</w:t>
      </w:r>
      <w:r>
        <w:rPr>
          <w:rFonts w:hint="eastAsia"/>
        </w:rPr>
        <w:br/>
      </w:r>
      <w:r>
        <w:rPr>
          <w:rFonts w:hint="eastAsia"/>
        </w:rPr>
        <w:t>　　表11 亚太漫画基本情况分析</w:t>
      </w:r>
      <w:r>
        <w:rPr>
          <w:rFonts w:hint="eastAsia"/>
        </w:rPr>
        <w:br/>
      </w:r>
      <w:r>
        <w:rPr>
          <w:rFonts w:hint="eastAsia"/>
        </w:rPr>
        <w:t>　　表12 拉美漫画基本情况分析</w:t>
      </w:r>
      <w:r>
        <w:rPr>
          <w:rFonts w:hint="eastAsia"/>
        </w:rPr>
        <w:br/>
      </w:r>
      <w:r>
        <w:rPr>
          <w:rFonts w:hint="eastAsia"/>
        </w:rPr>
        <w:t>　　表13 中东及非洲漫画基本情况分析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全球市场主要企业漫画收入（2020-2025）&amp;（百万美元）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全球市场主要企业漫画收入市场份额（2020-2025）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2025年全球主要企业漫画收入排名及市场占有率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2025全球漫画主要厂商市场地位（第一梯队、第二梯队和第三梯队）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全球主要企业总部、漫画市场分布及商业化日期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全球主要企业漫画产品类型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中国本土企业漫画收入（2020-2025）&amp;（百万美元）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中国本土企业漫画收入市场份额（2020-2025）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2025年全球及中国本土企业在中国市场漫画收入排名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全球市场不同产品类型漫画总体规模（2020-2025）&amp;（百万美元）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全球市场不同产品类型漫画市场份额（2020-2025）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全球市场不同产品类型漫画总体规模预测（2025-2031）&amp;（百万美元）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全球市场不同产品类型漫画市场份额预测（2025-2031）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中国市场不同产品类型漫画总体规模（2020-2025）&amp;（百万美元）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中国市场不同产品类型漫画市场份额（2020-2025）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中国市场不同产品类型漫画总体规模预测（2025-2031）&amp;（百万美元）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中国市场不同产品类型漫画市场份额预测（2025-2031）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全球市场不同应用漫画总体规模（2020-2025）&amp;（百万美元）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全球市场不同应用漫画市场份额（2020-2025）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全球市场不同应用漫画总体规模预测（2025-2031）&amp;（百万美元）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全球市场不同应用漫画市场份额预测（2025-2031）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中国市场不同应用漫画总体规模（2020-2025）&amp;（百万美元）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中国市场不同应用漫画市场份额（2020-2025）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中国市场不同应用漫画总体规模预测（2025-2031）&amp;（百万美元）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中国市场不同应用漫画市场份额预测（2025-2031）</w:t>
      </w:r>
      <w:r>
        <w:rPr>
          <w:rFonts w:hint="eastAsia"/>
        </w:rPr>
        <w:br/>
      </w:r>
      <w:r>
        <w:rPr>
          <w:rFonts w:hint="eastAsia"/>
        </w:rPr>
        <w:t>　　表40 漫画行业发展机遇及主要驱动因素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漫画行业发展面临的风险</w:t>
      </w:r>
      <w:r>
        <w:rPr>
          <w:rFonts w:hint="eastAsia"/>
        </w:rPr>
        <w:br/>
      </w:r>
      <w:r>
        <w:rPr>
          <w:rFonts w:hint="eastAsia"/>
        </w:rPr>
        <w:t>　　表42 漫画行业政策分析</w:t>
      </w:r>
      <w:r>
        <w:rPr>
          <w:rFonts w:hint="eastAsia"/>
        </w:rPr>
        <w:br/>
      </w:r>
      <w:r>
        <w:rPr>
          <w:rFonts w:hint="eastAsia"/>
        </w:rPr>
        <w:t>　　表43 漫画行业供应链分析</w:t>
      </w:r>
      <w:r>
        <w:rPr>
          <w:rFonts w:hint="eastAsia"/>
        </w:rPr>
        <w:br/>
      </w:r>
      <w:r>
        <w:rPr>
          <w:rFonts w:hint="eastAsia"/>
        </w:rPr>
        <w:t>　　表44 漫画上游原材料和主要供应商情况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漫画行业主要下游客户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重点企业（28）基本信息、漫画市场分布、总部及行业地位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 漫画产品规格、参数及市场应用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 漫画收入（百万美元）及毛利率（2020-2025）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研究范围</w:t>
      </w:r>
      <w:r>
        <w:rPr>
          <w:rFonts w:hint="eastAsia"/>
        </w:rPr>
        <w:br/>
      </w:r>
      <w:r>
        <w:rPr>
          <w:rFonts w:hint="eastAsia"/>
        </w:rPr>
        <w:t>　　表187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漫画产品图片</w:t>
      </w:r>
      <w:r>
        <w:rPr>
          <w:rFonts w:hint="eastAsia"/>
        </w:rPr>
        <w:br/>
      </w:r>
      <w:r>
        <w:rPr>
          <w:rFonts w:hint="eastAsia"/>
        </w:rPr>
        <w:t>　　图2 不同产品类型漫画全球规模2020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全球不同产品类型漫画市场份额 2024 VS 2025</w:t>
      </w:r>
      <w:r>
        <w:rPr>
          <w:rFonts w:hint="eastAsia"/>
        </w:rPr>
        <w:br/>
      </w:r>
      <w:r>
        <w:rPr>
          <w:rFonts w:hint="eastAsia"/>
        </w:rPr>
        <w:t>　　图4 实体书产品图片</w:t>
      </w:r>
      <w:r>
        <w:rPr>
          <w:rFonts w:hint="eastAsia"/>
        </w:rPr>
        <w:br/>
      </w:r>
      <w:r>
        <w:rPr>
          <w:rFonts w:hint="eastAsia"/>
        </w:rPr>
        <w:t>　　图5 电子书产品图片</w:t>
      </w:r>
      <w:r>
        <w:rPr>
          <w:rFonts w:hint="eastAsia"/>
        </w:rPr>
        <w:br/>
      </w:r>
      <w:r>
        <w:rPr>
          <w:rFonts w:hint="eastAsia"/>
        </w:rPr>
        <w:t>　　图6 不同应用漫画全球规模2020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全球不同应用漫画市场份额 2024 VS 2025</w:t>
      </w:r>
      <w:r>
        <w:rPr>
          <w:rFonts w:hint="eastAsia"/>
        </w:rPr>
        <w:br/>
      </w:r>
      <w:r>
        <w:rPr>
          <w:rFonts w:hint="eastAsia"/>
        </w:rPr>
        <w:t>　　图8 零售店</w:t>
      </w:r>
      <w:r>
        <w:rPr>
          <w:rFonts w:hint="eastAsia"/>
        </w:rPr>
        <w:br/>
      </w:r>
      <w:r>
        <w:rPr>
          <w:rFonts w:hint="eastAsia"/>
        </w:rPr>
        <w:t>　　图9 书店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全球市场漫画市场规模：2020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全球市场漫画总体规模（2020-2031）&amp;（百万美元）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中国市场漫画总体规模（2020-2031）&amp;（百万美元）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中国市场漫画总规模占全球比重（2020-2031）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全球主要地区漫画总体规模（百万美元）：2020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全球主要地区漫画市场份额（2020-2031）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北美（美国和加拿大）漫画总体规模（2020-2031）&amp;（百万美元）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欧洲（德国、英国、法国和意大利等国家）漫画总体规模（2020-2031）&amp;（百万美元）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亚太主要国家/地区（中国、日本、韩国、中国台湾、印度和东南亚）漫画总体规模（2020-2031）&amp;（百万美元）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拉美主要国家（墨西哥和巴西等）漫画总体规模（2020-2031）&amp;（百万美元）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中东及非洲地区漫画总体规模（2020-2031）&amp;（百万美元）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2025年全球前五大厂商漫画市场份额（按收入）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2025年全球漫画第一梯队、第二梯队和第三梯队厂商及市场份额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漫画中国企业SWOT分析</w:t>
      </w:r>
      <w:r>
        <w:rPr>
          <w:rFonts w:hint="eastAsia"/>
        </w:rPr>
        <w:br/>
      </w:r>
      <w:r>
        <w:rPr>
          <w:rFonts w:hint="eastAsia"/>
        </w:rPr>
        <w:t>　　图25 漫画产业链</w:t>
      </w:r>
      <w:r>
        <w:rPr>
          <w:rFonts w:hint="eastAsia"/>
        </w:rPr>
        <w:br/>
      </w:r>
      <w:r>
        <w:rPr>
          <w:rFonts w:hint="eastAsia"/>
        </w:rPr>
        <w:t>　　图26 漫画行业采购模式</w:t>
      </w:r>
      <w:r>
        <w:rPr>
          <w:rFonts w:hint="eastAsia"/>
        </w:rPr>
        <w:br/>
      </w:r>
      <w:r>
        <w:rPr>
          <w:rFonts w:hint="eastAsia"/>
        </w:rPr>
        <w:t>　　图27 漫画行业开发/生产模式分析</w:t>
      </w:r>
      <w:r>
        <w:rPr>
          <w:rFonts w:hint="eastAsia"/>
        </w:rPr>
        <w:br/>
      </w:r>
      <w:r>
        <w:rPr>
          <w:rFonts w:hint="eastAsia"/>
        </w:rPr>
        <w:t>　　图28 漫画行业销售模式分析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2ea76993e4aac" w:history="1">
        <w:r>
          <w:rPr>
            <w:rStyle w:val="Hyperlink"/>
          </w:rPr>
          <w:t>2025-2031年全球与中国漫画市场研究分析及前景趋势报告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2ea76993e4aac" w:history="1">
        <w:r>
          <w:rPr>
            <w:rStyle w:val="Hyperlink"/>
          </w:rPr>
          <w:t>https://www.20087.com/6/89/ManHuaDeXianZhuangYuQianJing.html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热点：韩漫网站、漫画免费观看大全 看漫画、《健身教练》漫画全集、漫画在线、深入交流动漫画面免费观看第二季、漫画网、妖精动漫免费观看漫画下拉式免费、漫画人物、www.dmzj.com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5efc03b204709" w:history="1">
      <w:r>
        <w:rPr>
          <w:rStyle w:val="Hyperlink"/>
        </w:rPr>
        <w:t>2025-2031年全球与中国漫画市场研究分析及前景趋势报告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anHuaDeXianZhuangYuQianJing.html" TargetMode="External" Id="R4432ea76993e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anHuaDeXianZhuangYuQianJing.html" TargetMode="External" Id="R0595efc03b20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2025-05-08T23:09:00Z</dcterms:created>
  <dcterms:modified xsi:type="dcterms:W3CDTF">2025-05-09T00:09:00Z</dcterms:modified>
  <dc:subject>2025-2031年全球与中国漫画市场研究分析及前景趋势报告</dc:subject>
  <dc:title>2025-2031年全球与中国漫画市场研究分析及前景趋势报告</dc:title>
  <cp:keywords>2025-2031年全球与中国漫画市场研究分析及前景趋势报告</cp:keywords>
  <dc:description>2025-2031年全球与中国漫画市场研究分析及前景趋势报告</dc:description>
</cp:coreProperties>
</file>