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d049f97524f77" w:history="1">
              <w:r>
                <w:rPr>
                  <w:rStyle w:val="Hyperlink"/>
                </w:rPr>
                <w:t>2025-2031年全球与中国极限飞盘行业研究及发展趋势预测报告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d049f97524f77" w:history="1">
              <w:r>
                <w:rPr>
                  <w:rStyle w:val="Hyperlink"/>
                </w:rPr>
                <w:t>2025-2031年全球与中国极限飞盘行业研究及发展趋势预测报告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d049f97524f77" w:history="1">
                <w:r>
                  <w:rPr>
                    <w:rStyle w:val="Hyperlink"/>
                  </w:rPr>
                  <w:t>https://www.20087.com/8/79/JiXianFeiPanDeFaZhanQuShi.html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限飞盘作为一项结合技巧性与观赏性的新兴体育运动，其相关产品市场正逐步扩张。随着极限飞盘赛事的增多和社交媒体的传播，带动了专业级飞盘和初学者入门装备的销售。产品设计注重材质的耐用性、飞行稳定性和抓握舒适度，同时，个性化图案和定制服务也成为了吸引年轻消费者的一大亮点。</w:t>
      </w:r>
      <w:r>
        <w:rPr>
          <w:rFonts w:hint="eastAsia"/>
        </w:rPr>
        <w:br/>
      </w:r>
      <w:r>
        <w:rPr>
          <w:rFonts w:hint="eastAsia"/>
        </w:rPr>
        <w:t>　　极限飞盘运动的国际化和规范化发展将推动装备标准化，提升专业装备的品质和安全性。随着运动参与人群的多样化，飞盘设计将更加注重适应不同年龄和技能水平的使用者，包括儿童安全版和专业竞赛级产品。同时，融合智能穿戴技术，如记录飞行数据和提供训练建议的智能飞盘，可能成为该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d049f97524f77" w:history="1">
        <w:r>
          <w:rPr>
            <w:rStyle w:val="Hyperlink"/>
          </w:rPr>
          <w:t>2025-2031年全球与中国极限飞盘行业研究及发展趋势预测报告</w:t>
        </w:r>
      </w:hyperlink>
      <w:r>
        <w:rPr>
          <w:rFonts w:hint="eastAsia"/>
        </w:rPr>
        <w:t>》通过全面的行业调研，系统梳理了极限飞盘产业链的各个环节，详细分析了极限飞盘市场规模、需求变化及价格趋势。报告结合当前极限飞盘行业现状，科学预测了市场前景与发展方向，并解读了重点企业的竞争格局、市场集中度及品牌表现。同时，报告对极限飞盘细分市场进行了深入探讨，结合极限飞盘技术现状与SWOT分析，揭示了极限飞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中国极限飞盘概述</w:t>
      </w:r>
      <w:r>
        <w:rPr>
          <w:rFonts w:hint="eastAsia"/>
        </w:rPr>
        <w:br/>
      </w:r>
      <w:r>
        <w:rPr>
          <w:rFonts w:hint="eastAsia"/>
        </w:rPr>
        <w:t>　　第一节 极限飞盘行业定义</w:t>
      </w:r>
      <w:r>
        <w:rPr>
          <w:rFonts w:hint="eastAsia"/>
        </w:rPr>
        <w:br/>
      </w:r>
      <w:r>
        <w:rPr>
          <w:rFonts w:hint="eastAsia"/>
        </w:rPr>
        <w:t>　　第二节 极限飞盘行业发展特性</w:t>
      </w:r>
      <w:r>
        <w:rPr>
          <w:rFonts w:hint="eastAsia"/>
        </w:rPr>
        <w:br/>
      </w:r>
      <w:r>
        <w:rPr>
          <w:rFonts w:hint="eastAsia"/>
        </w:rPr>
        <w:t>　　第三节 极限飞盘产业链分析</w:t>
      </w:r>
      <w:r>
        <w:rPr>
          <w:rFonts w:hint="eastAsia"/>
        </w:rPr>
        <w:br/>
      </w:r>
      <w:r>
        <w:rPr>
          <w:rFonts w:hint="eastAsia"/>
        </w:rPr>
        <w:t>　　第四节 极限飞盘行业生命周期分析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2024-2025年国外主要极限飞盘市场发展概况</w:t>
      </w:r>
      <w:r>
        <w:rPr>
          <w:rFonts w:hint="eastAsia"/>
        </w:rPr>
        <w:br/>
      </w:r>
      <w:r>
        <w:rPr>
          <w:rFonts w:hint="eastAsia"/>
        </w:rPr>
        <w:t>　　第一节 全球极限飞盘市场发展分析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欧盟地区主要国家极限飞盘市场概况</w:t>
      </w:r>
      <w:r>
        <w:rPr>
          <w:rFonts w:hint="eastAsia"/>
        </w:rPr>
        <w:br/>
      </w:r>
      <w:r>
        <w:rPr>
          <w:rFonts w:hint="eastAsia"/>
        </w:rPr>
        <w:t>　　第三节 北美地区极限飞盘市场概况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亚洲地区主要国家极限飞盘市场概况</w:t>
      </w:r>
      <w:r>
        <w:rPr>
          <w:rFonts w:hint="eastAsia"/>
        </w:rPr>
        <w:br/>
      </w:r>
      <w:r>
        <w:rPr>
          <w:rFonts w:hint="eastAsia"/>
        </w:rPr>
        <w:t>　　第五节 全球极限飞盘市场发展预测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2024-2025年中国极限飞盘发展环境分析</w:t>
      </w:r>
      <w:r>
        <w:rPr>
          <w:rFonts w:hint="eastAsia"/>
        </w:rPr>
        <w:br/>
      </w:r>
      <w:r>
        <w:rPr>
          <w:rFonts w:hint="eastAsia"/>
        </w:rPr>
        <w:t>　　第一节 极限飞盘行业经济环境分析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极限飞盘行业相关政策、标准</w:t>
      </w:r>
      <w:r>
        <w:rPr>
          <w:rFonts w:hint="eastAsia"/>
        </w:rPr>
        <w:br/>
      </w:r>
      <w:r>
        <w:rPr>
          <w:rFonts w:hint="eastAsia"/>
        </w:rPr>
        <w:t>　　第三节 极限飞盘行业相关发展规划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中国极限飞盘技术发展分析</w:t>
      </w:r>
      <w:r>
        <w:rPr>
          <w:rFonts w:hint="eastAsia"/>
        </w:rPr>
        <w:br/>
      </w:r>
      <w:r>
        <w:rPr>
          <w:rFonts w:hint="eastAsia"/>
        </w:rPr>
        <w:t>　　第一节 当前极限飞盘技术发展现状分析</w:t>
      </w:r>
      <w:r>
        <w:rPr>
          <w:rFonts w:hint="eastAsia"/>
        </w:rPr>
        <w:br/>
      </w:r>
      <w:r>
        <w:rPr>
          <w:rFonts w:hint="eastAsia"/>
        </w:rPr>
        <w:t>　　第二节 极限飞盘生产中需注意的问题</w:t>
      </w:r>
      <w:r>
        <w:rPr>
          <w:rFonts w:hint="eastAsia"/>
        </w:rPr>
        <w:br/>
      </w:r>
      <w:r>
        <w:rPr>
          <w:rFonts w:hint="eastAsia"/>
        </w:rPr>
        <w:t>　　第三节 极限飞盘行业主要技术发展趋势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极限飞盘市场特性分析</w:t>
      </w:r>
      <w:r>
        <w:rPr>
          <w:rFonts w:hint="eastAsia"/>
        </w:rPr>
        <w:br/>
      </w:r>
      <w:r>
        <w:rPr>
          <w:rFonts w:hint="eastAsia"/>
        </w:rPr>
        <w:t>　　第一节 极限飞盘行业集中度分析</w:t>
      </w:r>
      <w:r>
        <w:rPr>
          <w:rFonts w:hint="eastAsia"/>
        </w:rPr>
        <w:br/>
      </w:r>
      <w:r>
        <w:rPr>
          <w:rFonts w:hint="eastAsia"/>
        </w:rPr>
        <w:t>　　第二节 极限飞盘行业SWOT分析</w:t>
      </w:r>
      <w:r>
        <w:rPr>
          <w:rFonts w:hint="eastAsia"/>
        </w:rPr>
        <w:br/>
      </w:r>
      <w:r>
        <w:rPr>
          <w:rFonts w:hint="eastAsia"/>
        </w:rPr>
        <w:t>　　　　一、极限飞盘行业优势</w:t>
      </w:r>
      <w:r>
        <w:rPr>
          <w:rFonts w:hint="eastAsia"/>
        </w:rPr>
        <w:br/>
      </w:r>
      <w:r>
        <w:rPr>
          <w:rFonts w:hint="eastAsia"/>
        </w:rPr>
        <w:t>　　　　二、极限飞盘行业劣势</w:t>
      </w:r>
      <w:r>
        <w:rPr>
          <w:rFonts w:hint="eastAsia"/>
        </w:rPr>
        <w:br/>
      </w:r>
      <w:r>
        <w:rPr>
          <w:rFonts w:hint="eastAsia"/>
        </w:rPr>
        <w:t>　　　　三、极限飞盘行业机会</w:t>
      </w:r>
      <w:r>
        <w:rPr>
          <w:rFonts w:hint="eastAsia"/>
        </w:rPr>
        <w:br/>
      </w:r>
      <w:r>
        <w:rPr>
          <w:rFonts w:hint="eastAsia"/>
        </w:rPr>
        <w:t>　　　　四、极限飞盘行业风险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中国极限飞盘发展现状</w:t>
      </w:r>
      <w:r>
        <w:rPr>
          <w:rFonts w:hint="eastAsia"/>
        </w:rPr>
        <w:br/>
      </w:r>
      <w:r>
        <w:rPr>
          <w:rFonts w:hint="eastAsia"/>
        </w:rPr>
        <w:t>　　第一节 中国极限飞盘市场现状分析</w:t>
      </w:r>
      <w:r>
        <w:rPr>
          <w:rFonts w:hint="eastAsia"/>
        </w:rPr>
        <w:br/>
      </w:r>
      <w:r>
        <w:rPr>
          <w:rFonts w:hint="eastAsia"/>
        </w:rPr>
        <w:t>　　第二节 中国极限飞盘行业产量情况分析及预测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一、极限飞盘总体产能规模</w:t>
      </w:r>
      <w:r>
        <w:rPr>
          <w:rFonts w:hint="eastAsia"/>
        </w:rPr>
        <w:br/>
      </w:r>
      <w:r>
        <w:rPr>
          <w:rFonts w:hint="eastAsia"/>
        </w:rPr>
        <w:t>　　　　二、极限飞盘生产区域分布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三、2020-2025年中国极限飞盘产量统计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四、2025-2031年中国极限飞盘产量预测</w:t>
      </w:r>
      <w:r>
        <w:rPr>
          <w:rFonts w:hint="eastAsia"/>
        </w:rPr>
        <w:br/>
      </w:r>
      <w:r>
        <w:rPr>
          <w:rFonts w:hint="eastAsia"/>
        </w:rPr>
        <w:t>　　第三节 中国极限飞盘市场需求分析及预测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一、中国极限飞盘市场需求特点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二、2020-2025年中国极限飞盘市场需求量统计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三、2025-2031年中国极限飞盘市场需求量预测</w:t>
      </w:r>
      <w:r>
        <w:rPr>
          <w:rFonts w:hint="eastAsia"/>
        </w:rPr>
        <w:br/>
      </w:r>
      <w:r>
        <w:rPr>
          <w:rFonts w:hint="eastAsia"/>
        </w:rPr>
        <w:t>　　第四节 中国极限飞盘价格趋势分析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一、2020-2025年中国极限飞盘市场价格趋势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二、2025-2031年中国极限飞盘市场价格走势预测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2020-2025年极限飞盘行业经济运行状况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2020-2025年中国极限飞盘行业盈利能力分析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2020-2025年中国极限飞盘行业发展能力分析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2020-2025年极限飞盘行业偿债能力分析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2020-2025年极限飞盘制造企业数量分析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极限飞盘行业上、下游市场分析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极限飞盘行业上游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极限飞盘行业下游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中国极限飞盘行业重点地区发展分析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极限飞盘行业重点区域市场结构调研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第三节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第四节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第五节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第六节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2020-2025年中国极限飞盘进出口分析</w:t>
      </w:r>
      <w:r>
        <w:rPr>
          <w:rFonts w:hint="eastAsia"/>
        </w:rPr>
        <w:br/>
      </w:r>
      <w:r>
        <w:rPr>
          <w:rFonts w:hint="eastAsia"/>
        </w:rPr>
        <w:t>　　第一节 极限飞盘进口情况分析</w:t>
      </w:r>
      <w:r>
        <w:rPr>
          <w:rFonts w:hint="eastAsia"/>
        </w:rPr>
        <w:br/>
      </w:r>
      <w:r>
        <w:rPr>
          <w:rFonts w:hint="eastAsia"/>
        </w:rPr>
        <w:t>　　第二节 极限飞盘出口情况分析</w:t>
      </w:r>
      <w:r>
        <w:rPr>
          <w:rFonts w:hint="eastAsia"/>
        </w:rPr>
        <w:br/>
      </w:r>
      <w:r>
        <w:rPr>
          <w:rFonts w:hint="eastAsia"/>
        </w:rPr>
        <w:t>　　第三节 影响极限飞盘进出口因素分析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极限飞盘行业重点企业竞争力分析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极限飞盘行业企业经营策略研究分析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极限飞盘企业多样化经营策略分析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一、极限飞盘企业多样化经营情况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二、现行极限飞盘行业多样化经营的方向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大型极限飞盘企业集团未来发展策略分析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对中小极限飞盘企业生产经营的建议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极限飞盘行业投资风险预警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影响极限飞盘行业发展的主要因素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一、2025年影响极限飞盘行业运行的有利因素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二、2025年影响极限飞盘行业运行的稳定因素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三、2025年影响极限飞盘行业运行的不利因素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四、2025年中国极限飞盘行业发展面临的挑战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五、2025年中国极限飞盘行业发展面临的机遇</w:t>
      </w:r>
      <w:r>
        <w:rPr>
          <w:rFonts w:hint="eastAsia"/>
        </w:rPr>
        <w:br/>
      </w:r>
      <w:r>
        <w:rPr>
          <w:rFonts w:hint="eastAsia"/>
        </w:rPr>
        <w:t>　　第二节 极限飞盘行业投资风险预警</w:t>
      </w:r>
      <w:r>
        <w:rPr>
          <w:rFonts w:hint="eastAsia"/>
        </w:rPr>
        <w:br/>
      </w:r>
      <w:r>
        <w:rPr>
          <w:rFonts w:hint="eastAsia"/>
        </w:rPr>
        <w:t>　　　　一、极限飞盘行业市场风险预测</w:t>
      </w:r>
      <w:r>
        <w:rPr>
          <w:rFonts w:hint="eastAsia"/>
        </w:rPr>
        <w:br/>
      </w:r>
      <w:r>
        <w:rPr>
          <w:rFonts w:hint="eastAsia"/>
        </w:rPr>
        <w:t>　　　　二、极限飞盘行业政策风险预测</w:t>
      </w:r>
      <w:r>
        <w:rPr>
          <w:rFonts w:hint="eastAsia"/>
        </w:rPr>
        <w:br/>
      </w:r>
      <w:r>
        <w:rPr>
          <w:rFonts w:hint="eastAsia"/>
        </w:rPr>
        <w:t>　　　　三、极限飞盘行业经营风险预测</w:t>
      </w:r>
      <w:r>
        <w:rPr>
          <w:rFonts w:hint="eastAsia"/>
        </w:rPr>
        <w:br/>
      </w:r>
      <w:r>
        <w:rPr>
          <w:rFonts w:hint="eastAsia"/>
        </w:rPr>
        <w:t>　　　　四、极限飞盘行业技术风险预测</w:t>
      </w:r>
      <w:r>
        <w:rPr>
          <w:rFonts w:hint="eastAsia"/>
        </w:rPr>
        <w:br/>
      </w:r>
      <w:r>
        <w:rPr>
          <w:rFonts w:hint="eastAsia"/>
        </w:rPr>
        <w:t>　　　　五、极限飞盘行业竞争风险预测</w:t>
      </w:r>
      <w:r>
        <w:rPr>
          <w:rFonts w:hint="eastAsia"/>
        </w:rPr>
        <w:br/>
      </w:r>
      <w:r>
        <w:rPr>
          <w:rFonts w:hint="eastAsia"/>
        </w:rPr>
        <w:t>　　　　六、极限飞盘行业其他风险预测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极限飞盘投资建议</w:t>
      </w:r>
      <w:r>
        <w:rPr>
          <w:rFonts w:hint="eastAsia"/>
        </w:rPr>
        <w:br/>
      </w:r>
      <w:r>
        <w:rPr>
          <w:rFonts w:hint="eastAsia"/>
        </w:rPr>
        <w:t>　　第一节 2025年极限飞盘市场前景分析</w:t>
      </w:r>
      <w:r>
        <w:rPr>
          <w:rFonts w:hint="eastAsia"/>
        </w:rPr>
        <w:br/>
      </w:r>
      <w:r>
        <w:rPr>
          <w:rFonts w:hint="eastAsia"/>
        </w:rPr>
        <w:t>　　第二节 2025年极限飞盘发展趋势预测</w:t>
      </w:r>
      <w:r>
        <w:rPr>
          <w:rFonts w:hint="eastAsia"/>
        </w:rPr>
        <w:br/>
      </w:r>
      <w:r>
        <w:rPr>
          <w:rFonts w:hint="eastAsia"/>
        </w:rPr>
        <w:t>　　第三节 极限飞盘行业投资进入壁垒分析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2025-2031年中国极限飞盘行业产量预测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2025-2031年中国极限飞盘行业市场需求预测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极限飞盘重点企业经营情况分析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2025年极限飞盘市场前景分析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2025-2031年中国极限飞盘市场需求预测</w:t>
      </w:r>
      <w:r>
        <w:rPr>
          <w:rFonts w:hint="eastAsia"/>
        </w:rPr>
        <w:br/>
      </w:r>
      <w:r>
        <w:rPr>
          <w:rFonts w:hint="eastAsia"/>
        </w:rPr>
        <w:t>　　图表 2025年极限飞盘发展趋势预测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d049f97524f77" w:history="1">
        <w:r>
          <w:rPr>
            <w:rStyle w:val="Hyperlink"/>
          </w:rPr>
          <w:t>2025-2031年全球与中国极限飞盘行业研究及发展趋势预测报告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d049f97524f77" w:history="1">
        <w:r>
          <w:rPr>
            <w:rStyle w:val="Hyperlink"/>
          </w:rPr>
          <w:t>https://www.20087.com/8/79/JiXianFeiPanDeFaZhanQuShi.html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热点：大学体育课飞盘是学什么、极限飞盘比赛规则、飞盘场地大小、极限飞盘比赛视频、团建最火的十个项目、极限飞盘比赛得分区长是几米、飞盘的玩法视频教程、极限飞盘场地、机器狗的特点和功能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7f0c8ef0344b6" w:history="1">
      <w:r>
        <w:rPr>
          <w:rStyle w:val="Hyperlink"/>
        </w:rPr>
        <w:t>2025-2031年全球与中国极限飞盘行业研究及发展趋势预测报告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XianFeiPanDeFaZhanQuShi.html" TargetMode="External" Id="Rf78d049f9752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XianFeiPanDeFaZhanQuShi.html" TargetMode="External" Id="Rbf17f0c8ef03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2025-05-15T03:47:00Z</dcterms:created>
  <dcterms:modified xsi:type="dcterms:W3CDTF">2025-05-15T04:47:00Z</dcterms:modified>
  <dc:subject>2025-2031年全球与中国极限飞盘行业研究及发展趋势预测报告</dc:subject>
  <dc:title>2025-2031年全球与中国极限飞盘行业研究及发展趋势预测报告</dc:title>
  <cp:keywords>2025-2031年全球与中国极限飞盘行业研究及发展趋势预测报告</cp:keywords>
  <dc:description>2025-2031年全球与中国极限飞盘行业研究及发展趋势预测报告</dc:description>
</cp:coreProperties>
</file>