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bd0d107a4751" w:history="1">
              <w:r>
                <w:rPr>
                  <w:rStyle w:val="Hyperlink"/>
                </w:rPr>
                <w:t>中国男士护肤品市场现状及前景分析报告（2025-2031年）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bd0d107a4751" w:history="1">
              <w:r>
                <w:rPr>
                  <w:rStyle w:val="Hyperlink"/>
                </w:rPr>
                <w:t>中国男士护肤品市场现状及前景分析报告（2025-2031年）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abd0d107a4751" w:history="1">
                <w:r>
                  <w:rPr>
                    <w:rStyle w:val="Hyperlink"/>
                  </w:rPr>
                  <w:t>https://www.20087.com/1/66/NanShiHuFuPinHangYeQianJingFenXi.html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快速增长，反映了男性消费者对个人形象和皮肤健康的日益重视。随着社会观念的变迁，男性使用护肤品逐渐成为一种日常习惯，而不仅仅是特殊场合的行为。市场上的产品种类也日益丰富，从基础的清洁、保湿，到抗衰老、防晒和祛痘等专业护理，满足了不同年龄和皮肤类型的男性需求。同时，品牌营销策略更加注重男性消费者的心理需求，强调产品效果和使用体验。</w:t>
      </w:r>
      <w:r>
        <w:rPr>
          <w:rFonts w:hint="eastAsia"/>
        </w:rPr>
        <w:br/>
      </w:r>
      <w:r>
        <w:rPr>
          <w:rFonts w:hint="eastAsia"/>
        </w:rPr>
        <w:t>　　未来，男士护肤品行业的发展将更加注重个性化和科技化。一方面，通过大数据分析和个性化推荐系统，为每位男性提供量身定制的护肤方案，满足其独特的皮肤需求和偏好。另一方面，科技创新将推动护肤品成分和配方的升级，如采用纳米技术和生物活性成分，以提高产品的吸收率和效果，同时，智能护肤设备的开发，如皮肤检测仪和智能面膜，将为男士提供更加科学和便捷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bd0d107a4751" w:history="1">
        <w:r>
          <w:rPr>
            <w:rStyle w:val="Hyperlink"/>
          </w:rPr>
          <w:t>中国男士护肤品市场现状及前景分析报告（2025-2031年）</w:t>
        </w:r>
      </w:hyperlink>
      <w:r>
        <w:rPr>
          <w:rFonts w:hint="eastAsia"/>
        </w:rPr>
        <w:t>》基于多年男士护肤品行业研究积累，结合当前市场发展现状，依托国家权威数据资源和长期市场监测数据库，对男士护肤品行业进行了全面调研与分析。报告详细阐述了男士护肤品市场规模、市场前景、发展趋势、技术现状及未来方向，重点分析了行业内主要企业的竞争格局，并通过SWOT分析揭示了男士护肤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abd0d107a4751" w:history="1">
        <w:r>
          <w:rPr>
            <w:rStyle w:val="Hyperlink"/>
          </w:rPr>
          <w:t>中国男士护肤品市场现状及前景分析报告（2025-2031年）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》为投资者提供了准确的市场现状解读，帮助预判行业前景，挖掘投资价值，同时从投资策略和营销策略等角度提出实用建议，助力投资者在男士护肤品行业中把握机遇、规避风险。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 、欧洲男士护肤品市场发展现状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 、北美男士护肤品市场发展现状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 、日本男士护肤品行业发展现状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 、韩国男士护肤品行业发展现状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一、中国男士护肤品行业发展历程与现状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二、中国男士护肤品行业发展中存在的问题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中国男士护肤品行业社会环境分析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二、2025年中国男性人口及年龄分布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2020-2025年中国男士护肤品市场发展状况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一、中国男性护肤品市场发展概况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二、2020-2025年中国男士化妆品市场规模及结构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中国男性护肤品市场需求分析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一、男士护肤品的基本需求分析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二、不同学历男性对护肤品的需求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三、不同收入男性对护肤品的需求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四、中国男士护肤品的购买人群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五、中国男士护肤品的品类需求</w:t>
      </w:r>
      <w:r>
        <w:rPr>
          <w:rFonts w:hint="eastAsia"/>
        </w:rPr>
        <w:br/>
      </w:r>
      <w:r>
        <w:rPr>
          <w:rFonts w:hint="eastAsia"/>
        </w:rPr>
        <w:t>　　第三节 2020-2025年中国男士护肤品市场竞争分析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四、2020-2025年中国男士护肤品等级关注度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　　五、2020-2025年中国男士护肤品品牌关注度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　　六、2020-2025年中国男士护肤品产品关注度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第四节 2020-2025年中国男士护肤品市场营销策略分析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中国男士护肤品行业存在的问题及对策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一、中国男士护肤品市场存在的问题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二、中国男士护肤产品的品牌成功之道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2020-2025年中国男性护肤品所属行业总体数据分析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2020-2025年中国男性护肤品所属行业盈利能力指标分析及预测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六、2025-2031年男士护肤品所属行业盈利能力指标预测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2020-2025年中国男性护肤品行业成长性指标分析及预测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一、2020-2025年男士护肤品所属行业销售收入增长率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二、2020-2025年男士护肤品所属行业总资产增长率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三、2020-2025年男士护肤品所属行业固定资产增长率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四、2020-2025年男士护肤品所属行业净资产增长率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五、2020-2025年男士护肤品所属行业利润增长率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六、2025-2031年男士护肤品所属行业增长指标预测</w:t>
      </w:r>
      <w:r>
        <w:rPr>
          <w:rFonts w:hint="eastAsia"/>
        </w:rPr>
        <w:br/>
      </w:r>
      <w:r>
        <w:rPr>
          <w:rFonts w:hint="eastAsia"/>
        </w:rPr>
        <w:t>　　第三节 2020-2025年中国男性护肤品所属行业偿债能力指标分析及预测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二、2020-2025年男士护肤品所属行业速动比率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四、2025-2031年男士护肤品所属行业偿债能力指标预测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2020-2025年中国男性护肤品所属行业营运能力指标分析及预测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一、2020-2025年男士护肤品所属行业总资产周转率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二、2020-2025年男士护肤品所属行业净资产周转率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三、2020-2025年男士护肤品所属行业应收账款周转率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世界男士护肤品重点品牌及企业介绍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欧莱雅男士（LOrealForMen）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碧欧泉男士（BiothermHomm）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妮维雅男士（NiveaForMen）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欧珀莱俊士（JS）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吾诺（Uno）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2025-2031年中国男士护肤品投资分析</w:t>
      </w:r>
      <w:r>
        <w:rPr>
          <w:rFonts w:hint="eastAsia"/>
        </w:rPr>
        <w:br/>
      </w:r>
      <w:r>
        <w:rPr>
          <w:rFonts w:hint="eastAsia"/>
        </w:rPr>
        <w:t>　　第一节 中国男士护肤品投资机会分析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二、男士护肤品品牌风险</w:t>
      </w:r>
      <w:r>
        <w:rPr>
          <w:rFonts w:hint="eastAsia"/>
        </w:rPr>
        <w:br/>
      </w:r>
      <w:r>
        <w:rPr>
          <w:rFonts w:hint="eastAsia"/>
        </w:rPr>
        <w:t>　　　　三、男士护肤品市场竞争风险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四、男士护肤品经营风险</w:t>
      </w:r>
      <w:r>
        <w:rPr>
          <w:rFonts w:hint="eastAsia"/>
        </w:rPr>
        <w:br/>
      </w:r>
      <w:r>
        <w:rPr>
          <w:rFonts w:hint="eastAsia"/>
        </w:rPr>
        <w:t>　　第三节 (中:智:林)关于男士护肤品投资建议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男士护肤品行业现状</w:t>
      </w:r>
      <w:r>
        <w:rPr>
          <w:rFonts w:hint="eastAsia"/>
        </w:rPr>
        <w:br/>
      </w:r>
      <w:r>
        <w:rPr>
          <w:rFonts w:hint="eastAsia"/>
        </w:rPr>
        <w:t>　　图表 男士护肤品行业产业链调研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2020-2025年男士护肤品行业市场容量统计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2020-2025年中国男士护肤品行业市场规模情况</w:t>
      </w:r>
      <w:r>
        <w:rPr>
          <w:rFonts w:hint="eastAsia"/>
        </w:rPr>
        <w:br/>
      </w:r>
      <w:r>
        <w:rPr>
          <w:rFonts w:hint="eastAsia"/>
        </w:rPr>
        <w:t>　　图表 男士护肤品行业动态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2020-2025年中国男士护肤品行业经营效益分析</w:t>
      </w:r>
      <w:r>
        <w:rPr>
          <w:rFonts w:hint="eastAsia"/>
        </w:rPr>
        <w:br/>
      </w:r>
      <w:r>
        <w:rPr>
          <w:rFonts w:hint="eastAsia"/>
        </w:rPr>
        <w:t>　　图表 男士护肤品行业竞争对手分析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**地区男士护肤品市场调研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bd0d107a4751" w:history="1">
        <w:r>
          <w:rPr>
            <w:rStyle w:val="Hyperlink"/>
          </w:rPr>
          <w:t>中国男士护肤品市场现状及前景分析报告（2025-2031年）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abd0d107a4751" w:history="1">
        <w:r>
          <w:rPr>
            <w:rStyle w:val="Hyperlink"/>
          </w:rPr>
          <w:t>https://www.20087.com/1/66/NanShiHuFuPinHangYeQianJingFenXi.html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16e9a41ed4dbd" w:history="1">
      <w:r>
        <w:rPr>
          <w:rStyle w:val="Hyperlink"/>
        </w:rPr>
        <w:t>中国男士护肤品市场现状及前景分析报告（2025-2031年）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anShiHuFuPinHangYeQianJingFenXi.html" TargetMode="External" Id="R040abd0d107a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anShiHuFuPinHangYeQianJingFenXi.html" TargetMode="External" Id="R41316e9a41e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2025-05-01T08:49:00Z</dcterms:created>
  <dcterms:modified xsi:type="dcterms:W3CDTF">2025-05-01T09:49:00Z</dcterms:modified>
  <dc:subject>中国男士护肤品市场现状及前景分析报告（2025-2031年）</dc:subject>
  <dc:title>中国男士护肤品市场现状及前景分析报告（2025-2031年）</dc:title>
  <cp:keywords>中国男士护肤品市场现状及前景分析报告（2025-2031年）</cp:keywords>
  <dc:description>中国男士护肤品市场现状及前景分析报告（2025-2031年）</dc:description>
</cp:coreProperties>
</file>