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0bf697d074470" w:history="1">
              <w:r>
                <w:rPr>
                  <w:rStyle w:val="Hyperlink"/>
                </w:rPr>
                <w:t>中国期货市场调研与行业前景预测报告（2025年版）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0bf697d074470" w:history="1">
              <w:r>
                <w:rPr>
                  <w:rStyle w:val="Hyperlink"/>
                </w:rPr>
                <w:t>中国期货市场调研与行业前景预测报告（2025年版）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0bf697d074470" w:history="1">
                <w:r>
                  <w:rPr>
                    <w:rStyle w:val="Hyperlink"/>
                  </w:rPr>
                  <w:t>https://www.20087.com/M_QingGongRiHua/A6/QiHuoFaZhanQuShiYuCeFenXi.html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一种金融衍生工具，为商品和金融资产提供风险管理、价格发现和投机的功能。近年来，随着全球金融市场一体化，期货市场交易品种和交易量均大幅增长。同时，金融科技的发展推动了交易自动化和市场透明度的提升，降低了交易成本，吸引了更多投资者参与。</w:t>
      </w:r>
      <w:r>
        <w:rPr>
          <w:rFonts w:hint="eastAsia"/>
        </w:rPr>
        <w:br/>
      </w:r>
      <w:r>
        <w:rPr>
          <w:rFonts w:hint="eastAsia"/>
        </w:rPr>
        <w:t>　　未来，期货市场将更加注重市场创新和风险控制。开发新的期货合约，如基于碳排放权、数字资产等新兴领域的期货产品，将丰富市场结构。同时，利用大数据和人工智能技术进行市场分析，提高风险管理和交易策略的精准度，将是行业发展的关键。此外，加强市场监管，完善法律法规，确保市场公平、公正、公开，将促进期货市场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0bf697d074470" w:history="1">
        <w:r>
          <w:rPr>
            <w:rStyle w:val="Hyperlink"/>
          </w:rPr>
          <w:t>中国期货市场调研与行业前景预测报告（2025年版）</w:t>
        </w:r>
      </w:hyperlink>
      <w:r>
        <w:rPr>
          <w:rFonts w:hint="eastAsia"/>
        </w:rPr>
        <w:t>》依托权威机构及相关协会的数据资料，全面解析了期货行业现状、市场需求及市场规模，系统梳理了期货产业链结构、价格趋势及各细分市场动态。报告对期货市场前景与发展趋势进行了科学预测，重点分析了品牌竞争格局、市场集中度及主要企业的经营表现。同时，通过SWOT分析揭示了期货行业面临的机遇与风险，为期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中国期货行业发展环境分析</w:t>
      </w:r>
      <w:r>
        <w:rPr>
          <w:rFonts w:hint="eastAsia"/>
        </w:rPr>
        <w:br/>
      </w:r>
      <w:r>
        <w:rPr>
          <w:rFonts w:hint="eastAsia"/>
        </w:rPr>
        <w:t>　　第一节 期货市场概述</w:t>
      </w:r>
      <w:r>
        <w:rPr>
          <w:rFonts w:hint="eastAsia"/>
        </w:rPr>
        <w:br/>
      </w:r>
      <w:r>
        <w:rPr>
          <w:rFonts w:hint="eastAsia"/>
        </w:rPr>
        <w:t>　　　　一、期货的具体涵义</w:t>
      </w:r>
      <w:r>
        <w:rPr>
          <w:rFonts w:hint="eastAsia"/>
        </w:rPr>
        <w:br/>
      </w:r>
      <w:r>
        <w:rPr>
          <w:rFonts w:hint="eastAsia"/>
        </w:rPr>
        <w:t>　　　　　　1、期货定义</w:t>
      </w:r>
      <w:r>
        <w:rPr>
          <w:rFonts w:hint="eastAsia"/>
        </w:rPr>
        <w:br/>
      </w:r>
      <w:r>
        <w:rPr>
          <w:rFonts w:hint="eastAsia"/>
        </w:rPr>
        <w:t>　　　　　　2、期货分类</w:t>
      </w:r>
      <w:r>
        <w:rPr>
          <w:rFonts w:hint="eastAsia"/>
        </w:rPr>
        <w:br/>
      </w:r>
      <w:r>
        <w:rPr>
          <w:rFonts w:hint="eastAsia"/>
        </w:rPr>
        <w:t>　　　　二、期货的特点分析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　　1、期货的产生简况</w:t>
      </w:r>
      <w:r>
        <w:rPr>
          <w:rFonts w:hint="eastAsia"/>
        </w:rPr>
        <w:br/>
      </w:r>
      <w:r>
        <w:rPr>
          <w:rFonts w:hint="eastAsia"/>
        </w:rPr>
        <w:t>　　　　　　2、期货公司的产生简况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中国期货行业监管体系</w:t>
      </w:r>
      <w:r>
        <w:rPr>
          <w:rFonts w:hint="eastAsia"/>
        </w:rPr>
        <w:br/>
      </w:r>
      <w:r>
        <w:rPr>
          <w:rFonts w:hint="eastAsia"/>
        </w:rPr>
        <w:t>　　　　一、行业监管的组织体系</w:t>
      </w:r>
      <w:r>
        <w:rPr>
          <w:rFonts w:hint="eastAsia"/>
        </w:rPr>
        <w:br/>
      </w:r>
      <w:r>
        <w:rPr>
          <w:rFonts w:hint="eastAsia"/>
        </w:rPr>
        <w:t>　　　　二、期货行业监管的制度体系</w:t>
      </w:r>
      <w:r>
        <w:rPr>
          <w:rFonts w:hint="eastAsia"/>
        </w:rPr>
        <w:br/>
      </w:r>
      <w:r>
        <w:rPr>
          <w:rFonts w:hint="eastAsia"/>
        </w:rPr>
        <w:t>　　　　三、中美期货监管体制的比较</w:t>
      </w:r>
      <w:r>
        <w:rPr>
          <w:rFonts w:hint="eastAsia"/>
        </w:rPr>
        <w:br/>
      </w:r>
      <w:r>
        <w:rPr>
          <w:rFonts w:hint="eastAsia"/>
        </w:rPr>
        <w:t>　　第四节 中国期货行业政策法规</w:t>
      </w:r>
      <w:r>
        <w:rPr>
          <w:rFonts w:hint="eastAsia"/>
        </w:rPr>
        <w:br/>
      </w:r>
      <w:r>
        <w:rPr>
          <w:rFonts w:hint="eastAsia"/>
        </w:rPr>
        <w:t>　　　　一、行业政策法规汇总</w:t>
      </w:r>
      <w:r>
        <w:rPr>
          <w:rFonts w:hint="eastAsia"/>
        </w:rPr>
        <w:br/>
      </w:r>
      <w:r>
        <w:rPr>
          <w:rFonts w:hint="eastAsia"/>
        </w:rPr>
        <w:t>　　　　二、重要调控措施影响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第五节 经济环境对期货行业的影响</w:t>
      </w:r>
      <w:r>
        <w:rPr>
          <w:rFonts w:hint="eastAsia"/>
        </w:rPr>
        <w:br/>
      </w:r>
      <w:r>
        <w:rPr>
          <w:rFonts w:hint="eastAsia"/>
        </w:rPr>
        <w:t>　　　　一、美国新冠疫情对行业的影响</w:t>
      </w:r>
      <w:r>
        <w:rPr>
          <w:rFonts w:hint="eastAsia"/>
        </w:rPr>
        <w:br/>
      </w:r>
      <w:r>
        <w:rPr>
          <w:rFonts w:hint="eastAsia"/>
        </w:rPr>
        <w:t>　　　　　　1、新冠疫情对期货商品价格的影响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2、新冠疫情对期货行业经营的影响</w:t>
      </w:r>
      <w:r>
        <w:rPr>
          <w:rFonts w:hint="eastAsia"/>
        </w:rPr>
        <w:br/>
      </w:r>
      <w:r>
        <w:rPr>
          <w:rFonts w:hint="eastAsia"/>
        </w:rPr>
        <w:t>　　　　二、欧债危机对期货行业的影响</w:t>
      </w:r>
      <w:r>
        <w:rPr>
          <w:rFonts w:hint="eastAsia"/>
        </w:rPr>
        <w:br/>
      </w:r>
      <w:r>
        <w:rPr>
          <w:rFonts w:hint="eastAsia"/>
        </w:rPr>
        <w:t>　　　　　　1、欧债危机对期货商品价格的影响</w:t>
      </w:r>
      <w:r>
        <w:rPr>
          <w:rFonts w:hint="eastAsia"/>
        </w:rPr>
        <w:br/>
      </w:r>
      <w:r>
        <w:rPr>
          <w:rFonts w:hint="eastAsia"/>
        </w:rPr>
        <w:t>　　　　　　2、欧债危机对期货企业经营的影响</w:t>
      </w:r>
      <w:r>
        <w:rPr>
          <w:rFonts w:hint="eastAsia"/>
        </w:rPr>
        <w:br/>
      </w:r>
      <w:r>
        <w:rPr>
          <w:rFonts w:hint="eastAsia"/>
        </w:rPr>
        <w:t>　　　　三、国际与国内经济形势展望</w:t>
      </w:r>
      <w:r>
        <w:rPr>
          <w:rFonts w:hint="eastAsia"/>
        </w:rPr>
        <w:br/>
      </w:r>
      <w:r>
        <w:rPr>
          <w:rFonts w:hint="eastAsia"/>
        </w:rPr>
        <w:t>　　　　　　1、国际经济形势展望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中国期货行业发展现状分析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</w:t>
      </w:r>
      <w:r>
        <w:rPr>
          <w:rFonts w:hint="eastAsia"/>
        </w:rPr>
        <w:br/>
      </w:r>
      <w:r>
        <w:rPr>
          <w:rFonts w:hint="eastAsia"/>
        </w:rPr>
        <w:t>　　第二节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第三节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1、从业人员增速分析</w:t>
      </w:r>
      <w:r>
        <w:rPr>
          <w:rFonts w:hint="eastAsia"/>
        </w:rPr>
        <w:br/>
      </w:r>
      <w:r>
        <w:rPr>
          <w:rFonts w:hint="eastAsia"/>
        </w:rPr>
        <w:t>　　　　　　2、从业人员流动性分析</w:t>
      </w:r>
      <w:r>
        <w:rPr>
          <w:rFonts w:hint="eastAsia"/>
        </w:rPr>
        <w:br/>
      </w:r>
      <w:r>
        <w:rPr>
          <w:rFonts w:hint="eastAsia"/>
        </w:rPr>
        <w:t>　　　　　　3、IB业务人员分析</w:t>
      </w:r>
      <w:r>
        <w:rPr>
          <w:rFonts w:hint="eastAsia"/>
        </w:rPr>
        <w:br/>
      </w:r>
      <w:r>
        <w:rPr>
          <w:rFonts w:hint="eastAsia"/>
        </w:rPr>
        <w:t>　　　　　　4、营业部人员分析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第四节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中国期货行业竞争格局与兼并重组趋势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四、交易所的议价能力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　　（1）农副产品期货</w:t>
      </w:r>
      <w:r>
        <w:rPr>
          <w:rFonts w:hint="eastAsia"/>
        </w:rPr>
        <w:br/>
      </w:r>
      <w:r>
        <w:rPr>
          <w:rFonts w:hint="eastAsia"/>
        </w:rPr>
        <w:t>　　　　　　（2）金属产品期货</w:t>
      </w:r>
      <w:r>
        <w:rPr>
          <w:rFonts w:hint="eastAsia"/>
        </w:rPr>
        <w:br/>
      </w:r>
      <w:r>
        <w:rPr>
          <w:rFonts w:hint="eastAsia"/>
        </w:rPr>
        <w:t>　　　　　　（3）能源产品期货</w:t>
      </w:r>
      <w:r>
        <w:rPr>
          <w:rFonts w:hint="eastAsia"/>
        </w:rPr>
        <w:br/>
      </w:r>
      <w:r>
        <w:rPr>
          <w:rFonts w:hint="eastAsia"/>
        </w:rPr>
        <w:t>　　　　　　（4）化工产品期货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　　2、5年期国债期货</w:t>
      </w:r>
      <w:r>
        <w:rPr>
          <w:rFonts w:hint="eastAsia"/>
        </w:rPr>
        <w:br/>
      </w:r>
      <w:r>
        <w:rPr>
          <w:rFonts w:hint="eastAsia"/>
        </w:rPr>
        <w:t>　　　　　　（1）5年期国债期货发展历程</w:t>
      </w:r>
      <w:r>
        <w:rPr>
          <w:rFonts w:hint="eastAsia"/>
        </w:rPr>
        <w:br/>
      </w:r>
      <w:r>
        <w:rPr>
          <w:rFonts w:hint="eastAsia"/>
        </w:rPr>
        <w:t>　　　　　　（2）5年期国债期货成交规模</w:t>
      </w:r>
      <w:r>
        <w:rPr>
          <w:rFonts w:hint="eastAsia"/>
        </w:rPr>
        <w:br/>
      </w:r>
      <w:r>
        <w:rPr>
          <w:rFonts w:hint="eastAsia"/>
        </w:rPr>
        <w:t>　　第三节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（1）白银期货上市情况</w:t>
      </w:r>
      <w:r>
        <w:rPr>
          <w:rFonts w:hint="eastAsia"/>
        </w:rPr>
        <w:br/>
      </w:r>
      <w:r>
        <w:rPr>
          <w:rFonts w:hint="eastAsia"/>
        </w:rPr>
        <w:t>　　　　　　（2）白银期货近期成交规模</w:t>
      </w:r>
      <w:r>
        <w:rPr>
          <w:rFonts w:hint="eastAsia"/>
        </w:rPr>
        <w:br/>
      </w:r>
      <w:r>
        <w:rPr>
          <w:rFonts w:hint="eastAsia"/>
        </w:rPr>
        <w:t>　　　　　　（3）白银期货市场需求分析</w:t>
      </w:r>
      <w:r>
        <w:rPr>
          <w:rFonts w:hint="eastAsia"/>
        </w:rPr>
        <w:br/>
      </w:r>
      <w:r>
        <w:rPr>
          <w:rFonts w:hint="eastAsia"/>
        </w:rPr>
        <w:t>　　　　　　（4）白银期货成交规模测算</w:t>
      </w:r>
      <w:r>
        <w:rPr>
          <w:rFonts w:hint="eastAsia"/>
        </w:rPr>
        <w:br/>
      </w:r>
      <w:r>
        <w:rPr>
          <w:rFonts w:hint="eastAsia"/>
        </w:rPr>
        <w:t>　　　　　　（5）白银期货交易收入测算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（1）原油期货市场需求分析</w:t>
      </w:r>
      <w:r>
        <w:rPr>
          <w:rFonts w:hint="eastAsia"/>
        </w:rPr>
        <w:br/>
      </w:r>
      <w:r>
        <w:rPr>
          <w:rFonts w:hint="eastAsia"/>
        </w:rPr>
        <w:t>　　　　　　（2）原油期货准备情况分析</w:t>
      </w:r>
      <w:r>
        <w:rPr>
          <w:rFonts w:hint="eastAsia"/>
        </w:rPr>
        <w:br/>
      </w:r>
      <w:r>
        <w:rPr>
          <w:rFonts w:hint="eastAsia"/>
        </w:rPr>
        <w:t>　　　　　　（3）原油期货推出时间预测</w:t>
      </w:r>
      <w:r>
        <w:rPr>
          <w:rFonts w:hint="eastAsia"/>
        </w:rPr>
        <w:br/>
      </w:r>
      <w:r>
        <w:rPr>
          <w:rFonts w:hint="eastAsia"/>
        </w:rPr>
        <w:t>　　　　　　（4）原油期货市场容量测算</w:t>
      </w:r>
      <w:r>
        <w:rPr>
          <w:rFonts w:hint="eastAsia"/>
        </w:rPr>
        <w:br/>
      </w:r>
      <w:r>
        <w:rPr>
          <w:rFonts w:hint="eastAsia"/>
        </w:rPr>
        <w:t>　　第四节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（1）中证500指数成交额变化</w:t>
      </w:r>
      <w:r>
        <w:rPr>
          <w:rFonts w:hint="eastAsia"/>
        </w:rPr>
        <w:br/>
      </w:r>
      <w:r>
        <w:rPr>
          <w:rFonts w:hint="eastAsia"/>
        </w:rPr>
        <w:t>　　　　　　（2）中证500指数期货准备情况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　　（3）中证500指数期货成交规模测算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　　（1）国外期权交易市场发展现状分析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　　（3）沪深300股指期权推出时间预测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　　（4）沪深300股指期权成交规模预测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 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　　1、期货投资咨询业务机遇分析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　　2、期货投资咨询业务挑战分析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4、研究成果转化机制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8、人才培养与认证制度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（1）国际期货资产管理业务发展过程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　　（2）国际期货资产管理业务发展原因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　　（4）期货资产管理产品推广渠道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　　（1）构建期货公司资产管理业务三级监管体系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　　（2）证监会对期货公司资产管理业务的监管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期货IB业务简介</w:t>
      </w:r>
      <w:r>
        <w:rPr>
          <w:rFonts w:hint="eastAsia"/>
        </w:rPr>
        <w:br/>
      </w:r>
      <w:r>
        <w:rPr>
          <w:rFonts w:hint="eastAsia"/>
        </w:rPr>
        <w:t>　　第二节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第三节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第四节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　　4、来自投资者的风险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（1）代理业务型中介机构</w:t>
      </w:r>
      <w:r>
        <w:rPr>
          <w:rFonts w:hint="eastAsia"/>
        </w:rPr>
        <w:br/>
      </w:r>
      <w:r>
        <w:rPr>
          <w:rFonts w:hint="eastAsia"/>
        </w:rPr>
        <w:t>　　　　　　（2）客户开发型中介机构</w:t>
      </w:r>
      <w:r>
        <w:rPr>
          <w:rFonts w:hint="eastAsia"/>
        </w:rPr>
        <w:br/>
      </w:r>
      <w:r>
        <w:rPr>
          <w:rFonts w:hint="eastAsia"/>
        </w:rPr>
        <w:t>　　　　　　（3）管理服务型中介机构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　　（1）英国期货行业结构分析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（2）日本期货行业结构分析</w:t>
      </w:r>
      <w:r>
        <w:rPr>
          <w:rFonts w:hint="eastAsia"/>
        </w:rPr>
        <w:br/>
      </w:r>
      <w:r>
        <w:rPr>
          <w:rFonts w:hint="eastAsia"/>
        </w:rPr>
        <w:t>　　　　　　（3）中国台湾期货行业结构分析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　　（1）中国期货经纪业务运营模式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　　（2）股指期货上市对运营模式的影响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　　（3）中国期货行业运营模式的不足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t>　　　　　　（1）与银行、信托公司合作</w:t>
      </w:r>
      <w:r>
        <w:rPr>
          <w:rFonts w:hint="eastAsia"/>
        </w:rPr>
        <w:br/>
      </w:r>
      <w:r>
        <w:rPr>
          <w:rFonts w:hint="eastAsia"/>
        </w:rPr>
        <w:t>　　　　　　（2）与私募基金合作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第一节 国外领先期货公司经营情况与发展模式分析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二、美国国际金融控股公司（INTL FCStone）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三、韩国东洋证券（Tong Yang）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四、日本道拓期货株式会社（DOT）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（1）日本国内业务品种</w:t>
      </w:r>
      <w:r>
        <w:rPr>
          <w:rFonts w:hint="eastAsia"/>
        </w:rPr>
        <w:br/>
      </w:r>
      <w:r>
        <w:rPr>
          <w:rFonts w:hint="eastAsia"/>
        </w:rPr>
        <w:t>　　　　　　（2）日本国外业务品种</w:t>
      </w:r>
      <w:r>
        <w:rPr>
          <w:rFonts w:hint="eastAsia"/>
        </w:rPr>
        <w:br/>
      </w:r>
      <w:r>
        <w:rPr>
          <w:rFonts w:hint="eastAsia"/>
        </w:rPr>
        <w:t>　　　　　　（3）CFD交易品种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五、中国台湾元大宝来期货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六、英国英仕曼集团（Man Group）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七、中国香港敦沛金融集团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4、公司风险管理制度</w:t>
      </w:r>
      <w:r>
        <w:rPr>
          <w:rFonts w:hint="eastAsia"/>
        </w:rPr>
        <w:br/>
      </w:r>
      <w:r>
        <w:rPr>
          <w:rFonts w:hint="eastAsia"/>
        </w:rPr>
        <w:t>　　　　　　5、公司业务范围分析</w:t>
      </w:r>
      <w:r>
        <w:rPr>
          <w:rFonts w:hint="eastAsia"/>
        </w:rPr>
        <w:br/>
      </w:r>
      <w:r>
        <w:rPr>
          <w:rFonts w:hint="eastAsia"/>
        </w:rPr>
        <w:t>　　　　　　6、公司盈利模式分析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八、美国摩根大通（JPM organ）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九、瑞士瑞银集团（UBS）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十、美国高盛集团（GS）</w:t>
      </w:r>
      <w:r>
        <w:rPr>
          <w:rFonts w:hint="eastAsia"/>
        </w:rPr>
        <w:br/>
      </w:r>
      <w:r>
        <w:rPr>
          <w:rFonts w:hint="eastAsia"/>
        </w:rPr>
        <w:t>　　　　　　1、公司基本信息</w:t>
      </w:r>
      <w:r>
        <w:rPr>
          <w:rFonts w:hint="eastAsia"/>
        </w:rPr>
        <w:br/>
      </w:r>
      <w:r>
        <w:rPr>
          <w:rFonts w:hint="eastAsia"/>
        </w:rPr>
        <w:t>　　　　　　2、公司组织管理架构</w:t>
      </w:r>
      <w:r>
        <w:rPr>
          <w:rFonts w:hint="eastAsia"/>
        </w:rPr>
        <w:br/>
      </w:r>
      <w:r>
        <w:rPr>
          <w:rFonts w:hint="eastAsia"/>
        </w:rPr>
        <w:t>　　　　　　3、公司风险管理制度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5、公司盈利模式分析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7、公司并购重组情况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第二节 中~智~林~　国内领先期货公司经营情况与发展模式分析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二、永安期货股份有限公司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3、公司董事会成员情况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四、国泰君安期货有限公司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五、中粮期货有限公司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六、中信期货有限公司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3、公司高管人员情况</w:t>
      </w:r>
      <w:r>
        <w:rPr>
          <w:rFonts w:hint="eastAsia"/>
        </w:rPr>
        <w:br/>
      </w:r>
      <w:r>
        <w:rPr>
          <w:rFonts w:hint="eastAsia"/>
        </w:rPr>
        <w:t>　　　　　　4、公司经营范围分析</w:t>
      </w:r>
      <w:r>
        <w:rPr>
          <w:rFonts w:hint="eastAsia"/>
        </w:rPr>
        <w:br/>
      </w:r>
      <w:r>
        <w:rPr>
          <w:rFonts w:hint="eastAsia"/>
        </w:rPr>
        <w:t>　　　　　　5、公司营业网点分布</w:t>
      </w:r>
      <w:r>
        <w:rPr>
          <w:rFonts w:hint="eastAsia"/>
        </w:rPr>
        <w:br/>
      </w:r>
      <w:r>
        <w:rPr>
          <w:rFonts w:hint="eastAsia"/>
        </w:rPr>
        <w:t>　　　　　　6、公司经营业绩分析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八、华泰长城期货有限公司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九、浙商期货有限公司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十、弘业期货股份有限公司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1、公司发展历程</w:t>
      </w:r>
      <w:r>
        <w:rPr>
          <w:rFonts w:hint="eastAsia"/>
        </w:rPr>
        <w:br/>
      </w:r>
      <w:r>
        <w:rPr>
          <w:rFonts w:hint="eastAsia"/>
        </w:rPr>
        <w:t>　　　　　　2、公司股权结构</w:t>
      </w:r>
      <w:r>
        <w:rPr>
          <w:rFonts w:hint="eastAsia"/>
        </w:rPr>
        <w:br/>
      </w:r>
      <w:r>
        <w:rPr>
          <w:rFonts w:hint="eastAsia"/>
        </w:rPr>
        <w:t>　　　　　　3、公司组织管理架构</w:t>
      </w:r>
      <w:r>
        <w:rPr>
          <w:rFonts w:hint="eastAsia"/>
        </w:rPr>
        <w:br/>
      </w:r>
      <w:r>
        <w:rPr>
          <w:rFonts w:hint="eastAsia"/>
        </w:rPr>
        <w:t>　　　　　　4、公司高管人员情况</w:t>
      </w:r>
      <w:r>
        <w:rPr>
          <w:rFonts w:hint="eastAsia"/>
        </w:rPr>
        <w:br/>
      </w:r>
      <w:r>
        <w:rPr>
          <w:rFonts w:hint="eastAsia"/>
        </w:rPr>
        <w:t>　　　　　　5、公司经营范围分析</w:t>
      </w:r>
      <w:r>
        <w:rPr>
          <w:rFonts w:hint="eastAsia"/>
        </w:rPr>
        <w:br/>
      </w:r>
      <w:r>
        <w:rPr>
          <w:rFonts w:hint="eastAsia"/>
        </w:rPr>
        <w:t>　　　　　　6、公司营业网点分布</w:t>
      </w:r>
      <w:r>
        <w:rPr>
          <w:rFonts w:hint="eastAsia"/>
        </w:rPr>
        <w:br/>
      </w:r>
      <w:r>
        <w:rPr>
          <w:rFonts w:hint="eastAsia"/>
        </w:rPr>
        <w:t>　　　　　　7、公司经营业绩分析</w:t>
      </w:r>
      <w:r>
        <w:rPr>
          <w:rFonts w:hint="eastAsia"/>
        </w:rPr>
        <w:br/>
      </w:r>
      <w:r>
        <w:rPr>
          <w:rFonts w:hint="eastAsia"/>
        </w:rPr>
        <w:t>　　　　　　（1）经营业绩指标情况</w:t>
      </w:r>
      <w:r>
        <w:rPr>
          <w:rFonts w:hint="eastAsia"/>
        </w:rPr>
        <w:br/>
      </w:r>
      <w:r>
        <w:rPr>
          <w:rFonts w:hint="eastAsia"/>
        </w:rPr>
        <w:t>　　　　　　（2）公司资产收益情况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图表 1：期货商品主要品种分类</w:t>
      </w:r>
      <w:r>
        <w:rPr>
          <w:rFonts w:hint="eastAsia"/>
        </w:rPr>
        <w:br/>
      </w:r>
      <w:r>
        <w:rPr>
          <w:rFonts w:hint="eastAsia"/>
        </w:rPr>
        <w:t>　　图表 2：中国期货行业监管体系</w:t>
      </w:r>
      <w:r>
        <w:rPr>
          <w:rFonts w:hint="eastAsia"/>
        </w:rPr>
        <w:br/>
      </w:r>
      <w:r>
        <w:rPr>
          <w:rFonts w:hint="eastAsia"/>
        </w:rPr>
        <w:t>　　图表 3：中国期货行业监管制度体系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4：中美期货监管体制的差异分析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5：2020-2025年期货行业主要政策法规</w:t>
      </w:r>
      <w:r>
        <w:rPr>
          <w:rFonts w:hint="eastAsia"/>
        </w:rPr>
        <w:br/>
      </w:r>
      <w:r>
        <w:rPr>
          <w:rFonts w:hint="eastAsia"/>
        </w:rPr>
        <w:t>　　图表 6：2020-2025年燃料油产品期货的成交情况（单位：万手，亿元）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7：2025年主要期货品种保证金比例调整情况（单位：%）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9：美国芝加哥商品交易所商品交易量变化情况（单位：张）</w:t>
      </w:r>
      <w:r>
        <w:rPr>
          <w:rFonts w:hint="eastAsia"/>
        </w:rPr>
        <w:br/>
      </w:r>
      <w:r>
        <w:rPr>
          <w:rFonts w:hint="eastAsia"/>
        </w:rPr>
        <w:t>　　图表 10：2025年世界主要经济体经济形势简析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11：2020-2025年世界主要经济体宏观经济指标（单位：%）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12：2025年全球经济发展预测</w:t>
      </w:r>
      <w:r>
        <w:rPr>
          <w:rFonts w:hint="eastAsia"/>
        </w:rPr>
        <w:br/>
      </w:r>
      <w:r>
        <w:rPr>
          <w:rFonts w:hint="eastAsia"/>
        </w:rPr>
        <w:t>　　图表 13：2020-2025年中国GDP及其增长情况（单位：万亿元，%）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15：2020-2025年全球期货期权交易量变化情况（单位：亿手）</w:t>
      </w:r>
      <w:r>
        <w:rPr>
          <w:rFonts w:hint="eastAsia"/>
        </w:rPr>
        <w:br/>
      </w:r>
      <w:r>
        <w:rPr>
          <w:rFonts w:hint="eastAsia"/>
        </w:rPr>
        <w:t>　　图表 16：2020-2025年全球期货和期权交易情况比较（单位：亿张，%）</w:t>
      </w:r>
      <w:r>
        <w:rPr>
          <w:rFonts w:hint="eastAsia"/>
        </w:rPr>
        <w:br/>
      </w:r>
      <w:r>
        <w:rPr>
          <w:rFonts w:hint="eastAsia"/>
        </w:rPr>
        <w:t>　　图表 17：2025年全球期货期权交易量按类别（单位：%）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18：2020-2025年全球期货和期权地区交易情况（单位：亿张，%）</w:t>
      </w:r>
      <w:r>
        <w:rPr>
          <w:rFonts w:hint="eastAsia"/>
        </w:rPr>
        <w:br/>
      </w:r>
      <w:r>
        <w:rPr>
          <w:rFonts w:hint="eastAsia"/>
        </w:rPr>
        <w:t>　　图表 19：2025年全球期货与期权交易量地区构成情况（单位：%）</w:t>
      </w:r>
      <w:r>
        <w:rPr>
          <w:rFonts w:hint="eastAsia"/>
        </w:rPr>
        <w:br/>
      </w:r>
      <w:r>
        <w:rPr>
          <w:rFonts w:hint="eastAsia"/>
        </w:rPr>
        <w:t>　　图表 20：2025年全球期货交易所交易量排名（单位：手，%）</w:t>
      </w:r>
      <w:r>
        <w:rPr>
          <w:rFonts w:hint="eastAsia"/>
        </w:rPr>
        <w:br/>
      </w:r>
      <w:r>
        <w:rPr>
          <w:rFonts w:hint="eastAsia"/>
        </w:rPr>
        <w:t>　　图表 21：中国期货市场发展历程</w:t>
      </w:r>
      <w:r>
        <w:rPr>
          <w:rFonts w:hint="eastAsia"/>
        </w:rPr>
        <w:br/>
      </w:r>
      <w:r>
        <w:rPr>
          <w:rFonts w:hint="eastAsia"/>
        </w:rPr>
        <w:t>　　图表 22：中国期货市场发展历程详情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23：2020-2025年我国期货市场成交量与成交额变化趋势（单位：亿手，万亿元）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24：2020-2025年我国期货成交额与股票成交额的比例（单位：倍）</w:t>
      </w:r>
      <w:r>
        <w:rPr>
          <w:rFonts w:hint="eastAsia"/>
        </w:rPr>
        <w:br/>
      </w:r>
      <w:r>
        <w:rPr>
          <w:rFonts w:hint="eastAsia"/>
        </w:rPr>
        <w:t>　　图表 25：2020-2025年我国期货成交额与GDP的比例（单位：倍）</w:t>
      </w:r>
      <w:r>
        <w:rPr>
          <w:rFonts w:hint="eastAsia"/>
        </w:rPr>
        <w:br/>
      </w:r>
      <w:r>
        <w:rPr>
          <w:rFonts w:hint="eastAsia"/>
        </w:rPr>
        <w:t>　　图表 26：2020-2025年我国期货成交量占全球期货期权成交量的比重（单位：%）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27：2020-2025年期货公司数量和营业部数量变化情况（单位：家）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28：中国期货行业营业部地区分布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29：2020-2025年我国期货公司从业人员统计情况（单位：人，%）</w:t>
      </w:r>
      <w:r>
        <w:rPr>
          <w:rFonts w:hint="eastAsia"/>
        </w:rPr>
        <w:br/>
      </w:r>
      <w:r>
        <w:rPr>
          <w:rFonts w:hint="eastAsia"/>
        </w:rPr>
        <w:t>　　图表 30：2025年期货公司从业人员流动情况统计（单位：家，人，%）</w:t>
      </w:r>
      <w:r>
        <w:rPr>
          <w:rFonts w:hint="eastAsia"/>
        </w:rPr>
        <w:br/>
      </w:r>
      <w:r>
        <w:rPr>
          <w:rFonts w:hint="eastAsia"/>
        </w:rPr>
        <w:t>　　图表 31：2020-2025年证券公司期货IB业务人员增长情况（单位：人，%）</w:t>
      </w:r>
      <w:r>
        <w:rPr>
          <w:rFonts w:hint="eastAsia"/>
        </w:rPr>
        <w:br/>
      </w:r>
      <w:r>
        <w:rPr>
          <w:rFonts w:hint="eastAsia"/>
        </w:rPr>
        <w:t>　　图表 32：2020-2025年我国期货公司净资本规模（单位：亿元，%）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34：2020-2025年中国期货公司手续费收入变化情况（单位：亿元，%）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37：期货公司ROE区间分布统计情况（单位：家）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38：2020-2025年上海期货交易所成交量与成交额变化情况（单位：亿手，万亿元）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39：2020-2025年上海期货交易所成交量与成交额占比变化情况（单位：%）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40：2020-2025年上海期货交易所各上市品种成交量（单位：万手，%）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41：2020-2025年上海期货交易所各上市品种成交额（单位：万亿元，%）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42：2020-2025年郑州期货交易所成交量与成交额变化情况（单位：亿手，万亿元）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43：2020-2025年郑州商品交易所成交量与成交额占比变化情况（单位：%）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44：2020-2025年郑州商品交易所各上市品种成交量（单位：万手，%）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45：2020-2025年郑州商品交易所各上市品种成交额（单位：万亿元，%）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46：2020-2025年大连商品交易所成交量与成交额变化情况（单位：亿手，万亿元）</w:t>
      </w:r>
      <w:r>
        <w:rPr>
          <w:rFonts w:hint="eastAsia"/>
        </w:rPr>
        <w:br/>
      </w:r>
      <w:r>
        <w:rPr>
          <w:rFonts w:hint="eastAsia"/>
        </w:rPr>
        <w:t>　　图表 47：2020-2025年大连商品交易所成交量与成交额占比变化情况（单位：%）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48：2020-2025年大连商品交易所各上市品种成交量（单位：万手，%）</w:t>
      </w:r>
      <w:r>
        <w:rPr>
          <w:rFonts w:hint="eastAsia"/>
        </w:rPr>
        <w:br/>
      </w:r>
      <w:r>
        <w:rPr>
          <w:rFonts w:hint="eastAsia"/>
        </w:rPr>
        <w:t>　　图表 49：2020-2025年大连商品交易所各上市品种成交额（单位：万亿元，%）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50：2020-2025年中国金融期货交易所成交量与成交额变化（单位：亿手，万亿元）</w:t>
      </w:r>
      <w:r>
        <w:rPr>
          <w:rFonts w:hint="eastAsia"/>
        </w:rPr>
        <w:br/>
      </w:r>
      <w:r>
        <w:rPr>
          <w:rFonts w:hint="eastAsia"/>
        </w:rPr>
        <w:t>　　图表 51：2020-2025年中国金融期货交易所成交量与成交额占比变化情况（单位：%）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52：2020-2025年中国金融期货交易所产品成交情况（单位：万手，万亿元）</w:t>
      </w:r>
      <w:r>
        <w:rPr>
          <w:rFonts w:hint="eastAsia"/>
        </w:rPr>
        <w:br/>
      </w:r>
      <w:r>
        <w:rPr>
          <w:rFonts w:hint="eastAsia"/>
        </w:rPr>
        <w:t>　　图表 53：2020-2025年我国期货行业净资本集中度变化情况（单位：%）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54：2020-2025年我国期货行业手续费收入集中度变化情况（单位：%）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55：2020-2025年我国期货行业净资产集中度变化情况（单位：%）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56：2020-2025年我国期货行业净利润集中度变化情况（单位：%）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57：2020-2025年我国期货行业客户权益集中度变化情况（单位：%）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58：2020-2025年期货公司注册资本排名前十情况（单位：万元，%）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59：2020-2025年期货公司净资本排名前十情况（单位：亿元，%）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60：2020-2025年期货公司净资产排名前十情况（单位：亿元，%）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61：2020-2025年期货公司客户权益排名前十情况（单位：亿元，%）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62：2020-2025年期货公司手续费收入排名前十情况（单位：亿元，%）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63：2020-2025年期货公司净利润排名前十情况（单位：亿元，%）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64：2020-2025年期货公司净资产收益率排名前十情况（单位：万元，%）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65：现货背景期货公司竞争优劣势分析</w:t>
      </w:r>
      <w:r>
        <w:rPr>
          <w:rFonts w:hint="eastAsia"/>
        </w:rPr>
        <w:br/>
      </w:r>
      <w:r>
        <w:rPr>
          <w:rFonts w:hint="eastAsia"/>
        </w:rPr>
        <w:t>　　图表 66：2025年典型现货背景期货公司经营情况（单位：亿元）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67：券商系期货公司竞争优劣势分析</w:t>
      </w:r>
      <w:r>
        <w:rPr>
          <w:rFonts w:hint="eastAsia"/>
        </w:rPr>
        <w:br/>
      </w:r>
      <w:r>
        <w:rPr>
          <w:rFonts w:hint="eastAsia"/>
        </w:rPr>
        <w:t>　　图表 68：2025年典型券商系期货公司经营情况（单位：亿元）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69：大型传统期货公司竞争优劣势分析</w:t>
      </w:r>
      <w:r>
        <w:rPr>
          <w:rFonts w:hint="eastAsia"/>
        </w:rPr>
        <w:br/>
      </w:r>
      <w:r>
        <w:rPr>
          <w:rFonts w:hint="eastAsia"/>
        </w:rPr>
        <w:t>　　图表 70：2025年典型大型传统期货公司经营情况（单位：亿元）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71：中外合资期货公司竞争优劣势分析</w:t>
      </w:r>
      <w:r>
        <w:rPr>
          <w:rFonts w:hint="eastAsia"/>
        </w:rPr>
        <w:br/>
      </w:r>
      <w:r>
        <w:rPr>
          <w:rFonts w:hint="eastAsia"/>
        </w:rPr>
        <w:t>　　图表 72：2025年典型中外合资期货公司经营情况（单位：亿元）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73：区域性期货公司竞争优劣势分析</w:t>
      </w:r>
      <w:r>
        <w:rPr>
          <w:rFonts w:hint="eastAsia"/>
        </w:rPr>
        <w:br/>
      </w:r>
      <w:r>
        <w:rPr>
          <w:rFonts w:hint="eastAsia"/>
        </w:rPr>
        <w:t>　　图表 74：2025年典型区域性期货公司经营情况（单位：亿元）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75：2020-2025年全国期货行业净资产收益率变化情况（单位：%）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76：2025年以来我国期货市场行业平均手续费率变化情况（单位：%）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77：2020-2025年我国期货行业主要并购重组事件</w:t>
      </w:r>
      <w:r>
        <w:rPr>
          <w:rFonts w:hint="eastAsia"/>
        </w:rPr>
        <w:br/>
      </w:r>
      <w:r>
        <w:rPr>
          <w:rFonts w:hint="eastAsia"/>
        </w:rPr>
        <w:t>　　图表 78：我国期货交易所期货交易品种</w:t>
      </w:r>
      <w:r>
        <w:rPr>
          <w:rFonts w:hint="eastAsia"/>
        </w:rPr>
        <w:br/>
      </w:r>
      <w:r>
        <w:rPr>
          <w:rFonts w:hint="eastAsia"/>
        </w:rPr>
        <w:t>　　图表 79：2025年以来我国期货市场新品种交易量贡献率（单位：%）</w:t>
      </w:r>
      <w:r>
        <w:rPr>
          <w:rFonts w:hint="eastAsia"/>
        </w:rPr>
        <w:br/>
      </w:r>
      <w:r>
        <w:rPr>
          <w:rFonts w:hint="eastAsia"/>
        </w:rPr>
        <w:t>　　图表 80：2025年中国期货市场产品成交量结构（单位：亿手，％）</w:t>
      </w:r>
      <w:r>
        <w:rPr>
          <w:rFonts w:hint="eastAsia"/>
        </w:rPr>
        <w:br/>
      </w:r>
      <w:r>
        <w:rPr>
          <w:rFonts w:hint="eastAsia"/>
        </w:rPr>
        <w:t>　　图表 81：2025年中国期货市场产品成交额结构（单位：万亿元，％）</w:t>
      </w:r>
      <w:r>
        <w:rPr>
          <w:rFonts w:hint="eastAsia"/>
        </w:rPr>
        <w:br/>
      </w:r>
      <w:r>
        <w:rPr>
          <w:rFonts w:hint="eastAsia"/>
        </w:rPr>
        <w:t>　　图表 82：2020-2025年我国商品期货成交量与成交额变化趋势（单位：亿手，万亿元）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83：2020-2025年我国农副产品期货成交情况变化趋势（单位：亿手，万亿元）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84：2020-2025年我国农副产品期货成交量分布情况（单位：万手，%）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85：2020-2025年我国农副产品期货成交额分布情况（单位：万亿元，%）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86：2020-2025年我国金属产品期货成交情况变化趋势（单位：亿手，万亿元）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87：2020-2025年我国金属产品期货成交量分布情况（单位：万手，%）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88：2020-2025年我国金属产品期货成交额分布情况（单位：万亿元，%）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89：2020-2025年我国能源期货成交情况变化趋势（单位：亿手，万亿元）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90：2020-2025年我国能源产品期货成交量分布情况（单位：万手，%）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91：2020-2025年我国能源产品期货成交额分布情况（单位：万亿元，%）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92：2020-2025年我国化工产品期货成交情况变化趋势（单位：亿手，万亿元）</w:t>
      </w:r>
      <w:r>
        <w:rPr>
          <w:rFonts w:hint="eastAsia"/>
        </w:rPr>
        <w:br/>
      </w:r>
      <w:r>
        <w:rPr>
          <w:rFonts w:hint="eastAsia"/>
        </w:rPr>
        <w:t>　　图表 93：2020-2025年我国化工产品期货成交量分布情况（单位：万手，%）</w:t>
      </w:r>
      <w:r>
        <w:rPr>
          <w:rFonts w:hint="eastAsia"/>
        </w:rPr>
        <w:br/>
      </w:r>
      <w:r>
        <w:rPr>
          <w:rFonts w:hint="eastAsia"/>
        </w:rPr>
        <w:t>　　图表 94：2020-2025年我国化工产品期货成交额分布情况（单位：万亿元，%）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95：沪深300股指期货发展历程</w:t>
      </w:r>
      <w:r>
        <w:rPr>
          <w:rFonts w:hint="eastAsia"/>
        </w:rPr>
        <w:br/>
      </w:r>
      <w:r>
        <w:rPr>
          <w:rFonts w:hint="eastAsia"/>
        </w:rPr>
        <w:t>　　图表 96：沪深300股指期货成交量（单位：亿手）</w:t>
      </w:r>
      <w:r>
        <w:rPr>
          <w:rFonts w:hint="eastAsia"/>
        </w:rPr>
        <w:br/>
      </w:r>
      <w:r>
        <w:rPr>
          <w:rFonts w:hint="eastAsia"/>
        </w:rPr>
        <w:t>　　图表 97：5年期国债期货推出进程</w:t>
      </w:r>
      <w:r>
        <w:rPr>
          <w:rFonts w:hint="eastAsia"/>
        </w:rPr>
        <w:br/>
      </w:r>
      <w:r>
        <w:rPr>
          <w:rFonts w:hint="eastAsia"/>
        </w:rPr>
        <w:t>　　图表 98：2025年国债期货合约持仓及交易情况（单位：手，万元）</w:t>
      </w:r>
      <w:r>
        <w:rPr>
          <w:rFonts w:hint="eastAsia"/>
        </w:rPr>
        <w:br/>
      </w:r>
      <w:r>
        <w:rPr>
          <w:rFonts w:hint="eastAsia"/>
        </w:rPr>
        <w:t>　　图表 99：中美两国商品期货品种数量比较（单位：种）</w:t>
      </w:r>
      <w:r>
        <w:rPr>
          <w:rFonts w:hint="eastAsia"/>
        </w:rPr>
        <w:br/>
      </w:r>
      <w:r>
        <w:rPr>
          <w:rFonts w:hint="eastAsia"/>
        </w:rPr>
        <w:t>　　图表 100：中美两国商品期货期现比比较情况</w:t>
      </w:r>
      <w:r>
        <w:rPr>
          <w:rFonts w:hint="eastAsia"/>
        </w:rPr>
        <w:br/>
      </w:r>
      <w:r>
        <w:rPr>
          <w:rFonts w:hint="eastAsia"/>
        </w:rPr>
        <w:t>　　图表 101：商品期货有望上市的新品种</w:t>
      </w:r>
      <w:r>
        <w:rPr>
          <w:rFonts w:hint="eastAsia"/>
        </w:rPr>
        <w:br/>
      </w:r>
      <w:r>
        <w:rPr>
          <w:rFonts w:hint="eastAsia"/>
        </w:rPr>
        <w:t>　　图表 102：中国经济战略期货推出时间预测</w:t>
      </w:r>
      <w:r>
        <w:rPr>
          <w:rFonts w:hint="eastAsia"/>
        </w:rPr>
        <w:br/>
      </w:r>
      <w:r>
        <w:rPr>
          <w:rFonts w:hint="eastAsia"/>
        </w:rPr>
        <w:t>　　图表 103：中国农产品期货推出时间预测</w:t>
      </w:r>
      <w:r>
        <w:rPr>
          <w:rFonts w:hint="eastAsia"/>
        </w:rPr>
        <w:br/>
      </w:r>
      <w:r>
        <w:rPr>
          <w:rFonts w:hint="eastAsia"/>
        </w:rPr>
        <w:t>　　图表 104：白银期货标准合约</w:t>
      </w:r>
      <w:r>
        <w:rPr>
          <w:rFonts w:hint="eastAsia"/>
        </w:rPr>
        <w:br/>
      </w:r>
      <w:r>
        <w:rPr>
          <w:rFonts w:hint="eastAsia"/>
        </w:rPr>
        <w:t>　　图表 105：2020-2025年白银期货成交变化情况（单位：万手，亿元）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106：2025年以来中国白银产量及变化情况（单位：吨，%）</w:t>
      </w:r>
      <w:r>
        <w:rPr>
          <w:rFonts w:hint="eastAsia"/>
        </w:rPr>
        <w:br/>
      </w:r>
      <w:r>
        <w:rPr>
          <w:rFonts w:hint="eastAsia"/>
        </w:rPr>
        <w:t>　　图表 107：2020-2025年上海商品期货交易所白银的价格走势（单位：元/千克）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108：2025-2031年白银期货成交量预测（单位：吨，万吨，万手，%）</w:t>
      </w:r>
      <w:r>
        <w:rPr>
          <w:rFonts w:hint="eastAsia"/>
        </w:rPr>
        <w:br/>
      </w:r>
      <w:r>
        <w:rPr>
          <w:rFonts w:hint="eastAsia"/>
        </w:rPr>
        <w:t>　　图表 109：2025-2031年白银期货手续费收入敏感性测算（单位：吨，亿元）</w:t>
      </w:r>
      <w:r>
        <w:rPr>
          <w:rFonts w:hint="eastAsia"/>
        </w:rPr>
        <w:br/>
      </w:r>
      <w:r>
        <w:rPr>
          <w:rFonts w:hint="eastAsia"/>
        </w:rPr>
        <w:t>　　图表 110：2020-2025年中国原油产量（单位：万吨）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111：2020-2025年中国原油进口量（单位：万吨）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112：2020-2025年中国胜利油田原油价格走势（单位：美元/桶）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113：原油期货上市之后交易规模预估（单位：亿元，万手）</w:t>
      </w:r>
      <w:r>
        <w:rPr>
          <w:rFonts w:hint="eastAsia"/>
        </w:rPr>
        <w:br/>
      </w:r>
      <w:r>
        <w:rPr>
          <w:rFonts w:hint="eastAsia"/>
        </w:rPr>
        <w:t>　　图表 114：2025年全球期货期权品种交易量份额（单位：%）</w:t>
      </w:r>
      <w:r>
        <w:rPr>
          <w:rFonts w:hint="eastAsia"/>
        </w:rPr>
        <w:br/>
      </w:r>
      <w:r>
        <w:rPr>
          <w:rFonts w:hint="eastAsia"/>
        </w:rPr>
        <w:t>　　图表 115：2025年以来中证500指数成交额变化情况（单位：万亿元，%）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116：2025-2031年中证500指数期货成交额测算（单位：万亿元，%）</w:t>
      </w:r>
      <w:r>
        <w:rPr>
          <w:rFonts w:hint="eastAsia"/>
        </w:rPr>
        <w:br/>
      </w:r>
      <w:r>
        <w:rPr>
          <w:rFonts w:hint="eastAsia"/>
        </w:rPr>
        <w:t>　　图表 117：2025年以来全球期权交易量变化情况（单位：亿张，%）</w:t>
      </w:r>
      <w:r>
        <w:rPr>
          <w:rFonts w:hint="eastAsia"/>
        </w:rPr>
        <w:br/>
      </w:r>
      <w:r>
        <w:rPr>
          <w:rFonts w:hint="eastAsia"/>
        </w:rPr>
        <w:t>　　图表 118：2020-2025年以来中国香港恒生指数期货与期权交易量变化趋势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119：2025年以来中国香港H股指数期货与期权交易量变化趋势</w:t>
      </w:r>
      <w:r>
        <w:rPr>
          <w:rFonts w:hint="eastAsia"/>
        </w:rPr>
        <w:br/>
      </w:r>
      <w:r>
        <w:rPr>
          <w:rFonts w:hint="eastAsia"/>
        </w:rPr>
        <w:t>　　图表 120：2025年全球最活跃的股指期权交易量与对应期货交易量的比值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0bf697d074470" w:history="1">
        <w:r>
          <w:rPr>
            <w:rStyle w:val="Hyperlink"/>
          </w:rPr>
          <w:t>中国期货市场调研与行业前景预测报告（2025年版）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0bf697d074470" w:history="1">
        <w:r>
          <w:rPr>
            <w:rStyle w:val="Hyperlink"/>
          </w:rPr>
          <w:t>https://www.20087.com/M_QingGongRiHua/A6/QiHuoFaZhanQuShiYuCeFenXi.html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f3710804440da" w:history="1">
      <w:r>
        <w:rPr>
          <w:rStyle w:val="Hyperlink"/>
        </w:rPr>
        <w:t>中国期货市场调研与行业前景预测报告（2025年版）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6/QiHuoFaZhanQuShiYuCeFenXi.html" TargetMode="External" Id="R82b0bf697d07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6/QiHuoFaZhanQuShiYuCeFenXi.html" TargetMode="External" Id="R5a4f3710804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2025-01-13T00:48:00Z</dcterms:created>
  <dcterms:modified xsi:type="dcterms:W3CDTF">2025-01-13T01:48:00Z</dcterms:modified>
  <dc:subject>中国期货市场调研与行业前景预测报告（2025年版）</dc:subject>
  <dc:title>中国期货市场调研与行业前景预测报告（2025年版）</dc:title>
  <cp:keywords>中国期货市场调研与行业前景预测报告（2025年版）</cp:keywords>
  <dc:description>中国期货市场调研与行业前景预测报告（2025年版）</dc:description>
</cp:coreProperties>
</file>