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beeaad15c472a" w:history="1">
              <w:r>
                <w:rPr>
                  <w:rStyle w:val="Hyperlink"/>
                </w:rPr>
                <w:t>2026-2032年中国纹身用品市场调研及发展前景报告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beeaad15c472a" w:history="1">
              <w:r>
                <w:rPr>
                  <w:rStyle w:val="Hyperlink"/>
                </w:rPr>
                <w:t>2026-2032年中国纹身用品市场调研及发展前景报告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beeaad15c472a" w:history="1">
                <w:r>
                  <w:rPr>
                    <w:rStyle w:val="Hyperlink"/>
                  </w:rPr>
                  <w:t>https://www.20087.com/3/53/WenShenYongPinShiChangQianJing.html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用品市场随着纹身文化的全球化流行而迅速增长。从纹身机、颜料到消毒设备，纹身用品行业提供了广泛的产品，满足了纹身艺术家和纹身爱好者的多样化需求。然而，产品质量参差不齐、安全标准的执行和纹身颜料的潜在健康风险，是行业面临的挑战。</w:t>
      </w:r>
      <w:r>
        <w:rPr>
          <w:rFonts w:hint="eastAsia"/>
        </w:rPr>
        <w:br/>
      </w:r>
      <w:r>
        <w:rPr>
          <w:rFonts w:hint="eastAsia"/>
        </w:rPr>
        <w:t>　　未来，纹身用品行业将更加注重安全性和创新。一方面，通过严格的质量控制和安全认证，确保纹身用品达到最高标准，保护消费者免受感染和其他健康风险。另一方面，行业将开发更多环保、低过敏性的纹身颜料，同时探索纹身的可逆性和去除技术，以适应消费者对纹身的临时性和变化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beeaad15c472a" w:history="1">
        <w:r>
          <w:rPr>
            <w:rStyle w:val="Hyperlink"/>
          </w:rPr>
          <w:t>2026-2032年中国纹身用品市场调研及发展前景报告</w:t>
        </w:r>
      </w:hyperlink>
      <w:r>
        <w:rPr>
          <w:rFonts w:hint="eastAsia"/>
        </w:rPr>
        <w:t>》依托多年行业监测数据，结合纹身用品行业现状与未来前景，系统分析了纹身用品市场需求、市场规模、产业链结构、价格机制及细分市场特征。报告对纹身用品市场前景进行了客观评估，预测了纹身用品行业发展趋势，并详细解读了品牌竞争格局、市场集中度及重点企业的运营表现。此外，报告通过SWOT分析识别了纹身用品行业机遇与潜在风险，为投资者和决策者提供了科学、规范的战略建议，助力把握纹身用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纹身用品产业市场概述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纹身用品行业关键成功要素</w:t>
      </w:r>
      <w:r>
        <w:rPr>
          <w:rFonts w:hint="eastAsia"/>
        </w:rPr>
        <w:br/>
      </w:r>
      <w:r>
        <w:rPr>
          <w:rFonts w:hint="eastAsia"/>
        </w:rPr>
        <w:t>　　第四节 纹身用品行业价值链分析</w:t>
      </w:r>
      <w:r>
        <w:rPr>
          <w:rFonts w:hint="eastAsia"/>
        </w:rPr>
        <w:br/>
      </w:r>
      <w:r>
        <w:rPr>
          <w:rFonts w:hint="eastAsia"/>
        </w:rPr>
        <w:t>　　第五节 纹身用品产业链分析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2025-2026年全球纹身用品市场现状及发展趋势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全球纹身用品市场现状及发展趋势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一、全球纹身用品产业发展阶段</w:t>
      </w:r>
      <w:r>
        <w:rPr>
          <w:rFonts w:hint="eastAsia"/>
        </w:rPr>
        <w:br/>
      </w:r>
      <w:r>
        <w:rPr>
          <w:rFonts w:hint="eastAsia"/>
        </w:rPr>
        <w:t>　　　　二、全球纹身用品产业竞争现状</w:t>
      </w:r>
      <w:r>
        <w:rPr>
          <w:rFonts w:hint="eastAsia"/>
        </w:rPr>
        <w:br/>
      </w:r>
      <w:r>
        <w:rPr>
          <w:rFonts w:hint="eastAsia"/>
        </w:rPr>
        <w:t>　　　　三、全球纹身用品产业投资状况</w:t>
      </w:r>
      <w:r>
        <w:rPr>
          <w:rFonts w:hint="eastAsia"/>
        </w:rPr>
        <w:br/>
      </w:r>
      <w:r>
        <w:rPr>
          <w:rFonts w:hint="eastAsia"/>
        </w:rPr>
        <w:t>　　　　四、全球纹身用品产业市场发展趋势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全球主要国家地区纹身用品市场现状及发展趋势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全球纹身用品市场经营模式现状及发展趋势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2025-2026年中国纹身用品产业链发展状况分析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中国纹身用品产业发展分析</w:t>
      </w:r>
      <w:r>
        <w:rPr>
          <w:rFonts w:hint="eastAsia"/>
        </w:rPr>
        <w:br/>
      </w:r>
      <w:r>
        <w:rPr>
          <w:rFonts w:hint="eastAsia"/>
        </w:rPr>
        <w:t>　　第一节 中国纹身用品产业发展现状</w:t>
      </w:r>
      <w:r>
        <w:rPr>
          <w:rFonts w:hint="eastAsia"/>
        </w:rPr>
        <w:br/>
      </w:r>
      <w:r>
        <w:rPr>
          <w:rFonts w:hint="eastAsia"/>
        </w:rPr>
        <w:t>　　第二节 中国纹身用品产业国际地位现状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中国纹身用品产业经济运行现状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中国纹身用品产业运营模式现状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中国纹身用品产业存在的问题及发展障碍分析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中国纹身用品产业发展趋势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中国纹身用品市场现状及发展趋势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中国纹身用品市场供给状况</w:t>
      </w:r>
      <w:r>
        <w:rPr>
          <w:rFonts w:hint="eastAsia"/>
        </w:rPr>
        <w:br/>
      </w:r>
      <w:r>
        <w:rPr>
          <w:rFonts w:hint="eastAsia"/>
        </w:rPr>
        <w:t>　　第二节 中国纹身用品市场需求状况</w:t>
      </w:r>
      <w:r>
        <w:rPr>
          <w:rFonts w:hint="eastAsia"/>
        </w:rPr>
        <w:br/>
      </w:r>
      <w:r>
        <w:rPr>
          <w:rFonts w:hint="eastAsia"/>
        </w:rPr>
        <w:t>　　第三节 中国纹身用品市场结构状况</w:t>
      </w:r>
      <w:r>
        <w:rPr>
          <w:rFonts w:hint="eastAsia"/>
        </w:rPr>
        <w:br/>
      </w:r>
      <w:r>
        <w:rPr>
          <w:rFonts w:hint="eastAsia"/>
        </w:rPr>
        <w:t>　　第四节 中国纹身用品市场存在的问题及障碍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中国纹身用品市场发展潜力及发展趋势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中国纹身用品市场消费者行为状况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中国纹身用品产业基本竞争战略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四、纹身用品产业该战略的SWOT分析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五、纹身用品产业该战略的典型企业分析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中国纹身用品产业市场竞争策略分析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纹身用品产业市场五种竞争动力模式结构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纹身用品产业市场核心竞争力的塑造要素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纹身用品产业市场不同市场地位的竞争策略分析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纹身用品产业市场竞争案例分析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中国纹身用品产业市场营销策略竞争分析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中国纹身用品产业重点企业市场竞争策略研究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中国纹身用品产业市场发展预测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中国纹身用品产业发展环境预测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中国纹身用品产业发展预测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中国纹身用品市场发展预测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一、2026-2032年中国纹身用品市场需求预测分析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二、2026-2032年中国纹身用品市场结构预测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三、2026-2032年中国纹身用品市场集中度预测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四、2026-2032年中国纹身用品市场供给预测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五、2026-2032年中国纹身用品市场价格预测</w:t>
      </w:r>
      <w:r>
        <w:rPr>
          <w:rFonts w:hint="eastAsia"/>
        </w:rPr>
        <w:br/>
      </w:r>
      <w:r>
        <w:rPr>
          <w:rFonts w:hint="eastAsia"/>
        </w:rPr>
        <w:t>　　第四节 中国纹身用品产业竞争发展趋势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中国纹身用品产业市场投资机会与风险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中国纹身用品产业市场投资优势分析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中国纹身用品产业市场投资劣势分析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中国纹身用品产业市场投资机会分析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中国纹身用品产业市场投资风险分析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中国纹身用品产业市场竞争策略建议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中国纹身用品产业竞争战略建议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中国纹身用品产业竞争策略建议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中国纹身用品市场竞争策略建议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中^智^林^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纹身用品介绍</w:t>
      </w:r>
      <w:r>
        <w:rPr>
          <w:rFonts w:hint="eastAsia"/>
        </w:rPr>
        <w:br/>
      </w:r>
      <w:r>
        <w:rPr>
          <w:rFonts w:hint="eastAsia"/>
        </w:rPr>
        <w:t>　　图表 纹身用品图片</w:t>
      </w:r>
      <w:r>
        <w:rPr>
          <w:rFonts w:hint="eastAsia"/>
        </w:rPr>
        <w:br/>
      </w:r>
      <w:r>
        <w:rPr>
          <w:rFonts w:hint="eastAsia"/>
        </w:rPr>
        <w:t>　　图表 纹身用品产业链分析</w:t>
      </w:r>
      <w:r>
        <w:rPr>
          <w:rFonts w:hint="eastAsia"/>
        </w:rPr>
        <w:br/>
      </w:r>
      <w:r>
        <w:rPr>
          <w:rFonts w:hint="eastAsia"/>
        </w:rPr>
        <w:t>　　图表 纹身用品主要特点</w:t>
      </w:r>
      <w:r>
        <w:rPr>
          <w:rFonts w:hint="eastAsia"/>
        </w:rPr>
        <w:br/>
      </w:r>
      <w:r>
        <w:rPr>
          <w:rFonts w:hint="eastAsia"/>
        </w:rPr>
        <w:t>　　图表 纹身用品政策分析</w:t>
      </w:r>
      <w:r>
        <w:rPr>
          <w:rFonts w:hint="eastAsia"/>
        </w:rPr>
        <w:br/>
      </w:r>
      <w:r>
        <w:rPr>
          <w:rFonts w:hint="eastAsia"/>
        </w:rPr>
        <w:t>　　图表 纹身用品标准 技术</w:t>
      </w:r>
      <w:r>
        <w:rPr>
          <w:rFonts w:hint="eastAsia"/>
        </w:rPr>
        <w:br/>
      </w:r>
      <w:r>
        <w:rPr>
          <w:rFonts w:hint="eastAsia"/>
        </w:rPr>
        <w:t>　　图表 纹身用品最新消息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2020-2025年纹身用品行业市场容量统计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纹身用品价格走势</w:t>
      </w:r>
      <w:r>
        <w:rPr>
          <w:rFonts w:hint="eastAsia"/>
        </w:rPr>
        <w:br/>
      </w:r>
      <w:r>
        <w:rPr>
          <w:rFonts w:hint="eastAsia"/>
        </w:rPr>
        <w:t>　　图表 2026年纹身用品成本和利润分析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2026年中国纹身用品行业竞争力分析</w:t>
      </w:r>
      <w:r>
        <w:rPr>
          <w:rFonts w:hint="eastAsia"/>
        </w:rPr>
        <w:br/>
      </w:r>
      <w:r>
        <w:rPr>
          <w:rFonts w:hint="eastAsia"/>
        </w:rPr>
        <w:t>　　图表 纹身用品优势</w:t>
      </w:r>
      <w:r>
        <w:rPr>
          <w:rFonts w:hint="eastAsia"/>
        </w:rPr>
        <w:br/>
      </w:r>
      <w:r>
        <w:rPr>
          <w:rFonts w:hint="eastAsia"/>
        </w:rPr>
        <w:t>　　图表 纹身用品劣势</w:t>
      </w:r>
      <w:r>
        <w:rPr>
          <w:rFonts w:hint="eastAsia"/>
        </w:rPr>
        <w:br/>
      </w:r>
      <w:r>
        <w:rPr>
          <w:rFonts w:hint="eastAsia"/>
        </w:rPr>
        <w:t>　　图表 纹身用品机会</w:t>
      </w:r>
      <w:r>
        <w:rPr>
          <w:rFonts w:hint="eastAsia"/>
        </w:rPr>
        <w:br/>
      </w:r>
      <w:r>
        <w:rPr>
          <w:rFonts w:hint="eastAsia"/>
        </w:rPr>
        <w:t>　　图表 纹身用品威胁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2020-2025年中国纹身用品行业经营效益分析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**地区纹身用品市场规模及增长情况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**地区纹身用品行业市场需求情况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纹身用品品牌分析</w:t>
      </w:r>
      <w:r>
        <w:rPr>
          <w:rFonts w:hint="eastAsia"/>
        </w:rPr>
        <w:br/>
      </w:r>
      <w:r>
        <w:rPr>
          <w:rFonts w:hint="eastAsia"/>
        </w:rPr>
        <w:t>　　图表 纹身用品企业（一）概述</w:t>
      </w:r>
      <w:r>
        <w:rPr>
          <w:rFonts w:hint="eastAsia"/>
        </w:rPr>
        <w:br/>
      </w:r>
      <w:r>
        <w:rPr>
          <w:rFonts w:hint="eastAsia"/>
        </w:rPr>
        <w:t>　　图表 企业纹身用品业务分析</w:t>
      </w:r>
      <w:r>
        <w:rPr>
          <w:rFonts w:hint="eastAsia"/>
        </w:rPr>
        <w:br/>
      </w:r>
      <w:r>
        <w:rPr>
          <w:rFonts w:hint="eastAsia"/>
        </w:rPr>
        <w:t>　　图表 纹身用品企业（一）经营情况分析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纹身用品企业（一）盈利能力情况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纹身用品企业（二）简介</w:t>
      </w:r>
      <w:r>
        <w:rPr>
          <w:rFonts w:hint="eastAsia"/>
        </w:rPr>
        <w:br/>
      </w:r>
      <w:r>
        <w:rPr>
          <w:rFonts w:hint="eastAsia"/>
        </w:rPr>
        <w:t>　　图表 企业纹身用品业务</w:t>
      </w:r>
      <w:r>
        <w:rPr>
          <w:rFonts w:hint="eastAsia"/>
        </w:rPr>
        <w:br/>
      </w:r>
      <w:r>
        <w:rPr>
          <w:rFonts w:hint="eastAsia"/>
        </w:rPr>
        <w:t>　　图表 纹身用品企业（二）经营情况分析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纹身用品企业（二）盈利能力情况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纹身用品企业（二）偿债能力情况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纹身用品企业（二）运营能力情况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纹身用品企业（二）成长能力情况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纹身用品企业（三）概况</w:t>
      </w:r>
      <w:r>
        <w:rPr>
          <w:rFonts w:hint="eastAsia"/>
        </w:rPr>
        <w:br/>
      </w:r>
      <w:r>
        <w:rPr>
          <w:rFonts w:hint="eastAsia"/>
        </w:rPr>
        <w:t>　　图表 企业纹身用品业务情况</w:t>
      </w:r>
      <w:r>
        <w:rPr>
          <w:rFonts w:hint="eastAsia"/>
        </w:rPr>
        <w:br/>
      </w:r>
      <w:r>
        <w:rPr>
          <w:rFonts w:hint="eastAsia"/>
        </w:rPr>
        <w:t>　　图表 纹身用品企业（三）经营情况分析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纹身用品企业（三）盈利能力情况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纹身用品企业（三）成长能力情况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纹身用品发展有利因素分析</w:t>
      </w:r>
      <w:r>
        <w:rPr>
          <w:rFonts w:hint="eastAsia"/>
        </w:rPr>
        <w:br/>
      </w:r>
      <w:r>
        <w:rPr>
          <w:rFonts w:hint="eastAsia"/>
        </w:rPr>
        <w:t>　　图表 纹身用品发展不利因素分析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进入纹身用品行业壁垒</w:t>
      </w:r>
      <w:r>
        <w:rPr>
          <w:rFonts w:hint="eastAsia"/>
        </w:rPr>
        <w:br/>
      </w:r>
      <w:r>
        <w:rPr>
          <w:rFonts w:hint="eastAsia"/>
        </w:rPr>
        <w:t>　　图表 2026-2032年中国纹身用品行业市场容量预测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2026-2032年中国纹身用品行业市场规模预测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2026-2032年中国纹身用品市场前景分析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2026-2032年中国纹身用品行业风险研究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2026-2032年中国纹身用品行业发展趋势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beeaad15c472a" w:history="1">
        <w:r>
          <w:rPr>
            <w:rStyle w:val="Hyperlink"/>
          </w:rPr>
          <w:t>2026-2032年中国纹身用品市场调研及发展前景报告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beeaad15c472a" w:history="1">
        <w:r>
          <w:rPr>
            <w:rStyle w:val="Hyperlink"/>
          </w:rPr>
          <w:t>https://www.20087.com/3/53/WenShenYongPinShiChangQianJing.html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热点：纹身工具全套介绍、纹身用品批发市场、纹身工具叫什么、纹身用品店、纹身需要的工具和设备图片、纹身用品批发、纹身转印辅助工具、纹身用品的市场规模有多大、传统刺青工具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b159bec2a4e57" w:history="1">
      <w:r>
        <w:rPr>
          <w:rStyle w:val="Hyperlink"/>
        </w:rPr>
        <w:t>2026-2032年中国纹身用品市场调研及发展前景报告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enShenYongPinShiChangQianJing.html" TargetMode="External" Id="R044beeaad15c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enShenYongPinShiChangQianJing.html" TargetMode="External" Id="Rffbb159bec2a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2025-11-28T01:18:00Z</dcterms:created>
  <dcterms:modified xsi:type="dcterms:W3CDTF">2025-11-28T02:18:00Z</dcterms:modified>
  <dc:subject>2026-2032年中国纹身用品市场调研及发展前景报告</dc:subject>
  <dc:title>2026-2032年中国纹身用品市场调研及发展前景报告</dc:title>
  <cp:keywords>2026-2032年中国纹身用品市场调研及发展前景报告</cp:keywords>
  <dc:description>2026-2032年中国纹身用品市场调研及发展前景报告</dc:description>
</cp:coreProperties>
</file>