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210313529a451d" w:history="1">
              <w:r>
                <w:rPr>
                  <w:rStyle w:val="Hyperlink"/>
                </w:rPr>
                <w:t>中国咖啡因饮料行业市场分析与发展前景报告（2026-2032年）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210313529a451d" w:history="1">
              <w:r>
                <w:rPr>
                  <w:rStyle w:val="Hyperlink"/>
                </w:rPr>
                <w:t>中国咖啡因饮料行业市场分析与发展前景报告（2026-2032年）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210313529a451d" w:history="1">
                <w:r>
                  <w:rPr>
                    <w:rStyle w:val="Hyperlink"/>
                  </w:rPr>
                  <w:t>https://www.20087.com/0/00/KaFeiYinYinLiaoHangYeQianJingQuShi.html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因饮料是以咖啡、茶、瓜拉纳或人工添加咖啡因为主要活性成分的功能性饮品，涵盖能量饮料、即饮咖啡、提神汽水及新型植物基提神水等品类。当前市场产品普遍强调快速提神、口感清爽与便携包装，高端线引入L-茶氨酸、B族维生素等协同成分以缓解焦虑感。品牌竞争聚焦风味创新（如冷萃、氮气注入）与健康宣称（低糖、零卡、天然来源）。然而，部分产品咖啡因含量标注模糊，存在过量摄入风险；高糖配方与“健康提神”定位矛盾，引发监管关注。此外，青少年群体非理性消费能量饮料现象突出，多国已出台年龄限制政策。</w:t>
      </w:r>
      <w:r>
        <w:rPr>
          <w:rFonts w:hint="eastAsia"/>
        </w:rPr>
        <w:br/>
      </w:r>
      <w:r>
        <w:rPr>
          <w:rFonts w:hint="eastAsia"/>
        </w:rPr>
        <w:t>　　未来，咖啡因饮料将向精准剂量、功能细分与可持续包装深化发展。微胶囊缓释技术可实现咖啡因平稳释放，避免心悸等副作用；针对办公、运动、夜间驾驶等场景开发差异化配方。原料端，细胞培养咖啡因与合成生物学路径降低对传统作物依赖。环保方面，铝瓶与可降解植物基瓶替代塑料，配合碳足迹标签提升品牌形象。政策层面，FDA与EFSA或将强制要求单份咖啡因上限及警示标识。随着清醒经济（Sober Curious）兴起，低咖啡因社交饮品需求增长。长远看，咖啡因饮料将从“刺激型快消品”升级为“认知健康管理工具”，在科学营养与情绪调节交叉领域构建新消费范式。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210313529a451d" w:history="1">
        <w:r>
          <w:rPr>
            <w:rStyle w:val="Hyperlink"/>
          </w:rPr>
          <w:t>中国咖啡因饮料行业市场分析与发展前景报告（2026-2032年）</w:t>
        </w:r>
      </w:hyperlink>
      <w:r>
        <w:rPr>
          <w:rFonts w:hint="eastAsia"/>
        </w:rPr>
        <w:t>》系统分析了咖啡因饮料行业的市场规模、供需情况及竞争格局，梳理了当前咖啡因饮料技术发展水平和创新方向。报告基于咖啡因饮料行业经济指标和区域市场数据，客观预测了咖啡因饮料市场的发展趋势和增长潜力，同时评估了可能面临的风险挑战。通过对咖啡因饮料细分领域和重点企业经营状况的调研，揭示了市场机遇和投资价值，为投资者、企业决策者及行业研究者提供了专业的市场分析和趋势预判，有助于把握咖啡因饮料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咖啡因饮料行业概述</w:t>
      </w:r>
      <w:r>
        <w:rPr>
          <w:rFonts w:hint="eastAsia"/>
        </w:rPr>
        <w:br/>
      </w:r>
      <w:r>
        <w:rPr>
          <w:rFonts w:hint="eastAsia"/>
        </w:rPr>
        <w:t>　　第一节 咖啡因饮料定义与分类</w:t>
      </w:r>
      <w:r>
        <w:rPr>
          <w:rFonts w:hint="eastAsia"/>
        </w:rPr>
        <w:br/>
      </w:r>
      <w:r>
        <w:rPr>
          <w:rFonts w:hint="eastAsia"/>
        </w:rPr>
        <w:t>　　第二节 咖啡因饮料应用领域</w:t>
      </w:r>
      <w:r>
        <w:rPr>
          <w:rFonts w:hint="eastAsia"/>
        </w:rPr>
        <w:br/>
      </w:r>
      <w:r>
        <w:rPr>
          <w:rFonts w:hint="eastAsia"/>
        </w:rPr>
        <w:t>　　第三节 咖啡因饮料行业经济指标分析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咖啡因饮料产业链及经营模式分析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三、咖啡因饮料销售模式及销售渠道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全球咖啡因饮料市场发展综述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2020-2025年全球咖啡因饮料市场规模与趋势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主要国家与地区咖啡因饮料市场分析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2026-2032年全球咖啡因饮料行业发展趋势与前景预测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中国咖啡因饮料行业市场分析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2025-2026年咖啡因饮料产能与投资动态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一、国内咖啡因饮料产能及利用情况</w:t>
      </w:r>
      <w:r>
        <w:rPr>
          <w:rFonts w:hint="eastAsia"/>
        </w:rPr>
        <w:br/>
      </w:r>
      <w:r>
        <w:rPr>
          <w:rFonts w:hint="eastAsia"/>
        </w:rPr>
        <w:t>　　　　二、咖啡因饮料产能扩张与投资动态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2026-2032年咖啡因饮料行业产量统计与趋势预测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一、2020-2025年咖啡因饮料行业产量数据统计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1、2020-2025年咖啡因饮料产量及增长趋势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2、2020-2025年咖啡因饮料细分产品产量及份额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二、影响咖啡因饮料产量的关键因素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三、2026-2032年咖啡因饮料产量预测</w:t>
      </w:r>
      <w:r>
        <w:rPr>
          <w:rFonts w:hint="eastAsia"/>
        </w:rPr>
        <w:br/>
      </w:r>
      <w:r>
        <w:rPr>
          <w:rFonts w:hint="eastAsia"/>
        </w:rPr>
        <w:t>　　第三节 2026-2032年咖啡因饮料市场需求与销售分析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一、2025-2026年咖啡因饮料行业需求现状</w:t>
      </w:r>
      <w:r>
        <w:rPr>
          <w:rFonts w:hint="eastAsia"/>
        </w:rPr>
        <w:br/>
      </w:r>
      <w:r>
        <w:rPr>
          <w:rFonts w:hint="eastAsia"/>
        </w:rPr>
        <w:t>　　　　二、咖啡因饮料客户群体与需求特点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三、2020-2025年咖啡因饮料行业销售规模分析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四、2026-2032年咖啡因饮料市场增长潜力与规模预测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中国咖啡因饮料细分市场与下游应用领域分析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咖啡因饮料细分市场分析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一、2025-2026年咖啡因饮料主要细分产品市场现状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咖啡因饮料下游应用与客户群体分析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一、2025-2026年咖啡因饮料各应用领域市场现状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2025-2026年咖啡因饮料行业技术发展现状及趋势分析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咖啡因饮料行业技术发展现状分析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国内外咖啡因饮料行业技术差异与原因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咖啡因饮料行业技术发展方向、趋势预测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提升咖啡因饮料行业技术能力策略建议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咖啡因饮料价格机制与竞争策略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一、2020-2025年咖啡因饮料市场价格走势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咖啡因饮料定价策略与方法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2026-2032年咖啡因饮料价格竞争态势与趋势预测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中国咖啡因饮料行业重点区域市场研究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2025-2026年重点区域咖啡因饮料市场发展概况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二、2020-2025年咖啡因饮料市场需求规模情况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三、2026-2032年咖啡因饮料行业发展潜力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二、2020-2025年咖啡因饮料市场需求规模情况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三、2026-2032年咖啡因饮料行业发展潜力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二、2020-2025年咖啡因饮料市场需求规模情况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三、2026-2032年咖啡因饮料行业发展潜力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二、2020-2025年咖啡因饮料市场需求规模情况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三、2026-2032年咖啡因饮料行业发展潜力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二、2020-2025年咖啡因饮料市场需求规模情况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三、2026-2032年咖啡因饮料行业发展潜力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2020-2025年中国咖啡因饮料行业进出口情况分析</w:t>
      </w:r>
      <w:r>
        <w:rPr>
          <w:rFonts w:hint="eastAsia"/>
        </w:rPr>
        <w:br/>
      </w:r>
      <w:r>
        <w:rPr>
          <w:rFonts w:hint="eastAsia"/>
        </w:rPr>
        <w:t>　　第一节 咖啡因饮料行业进口情况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一、2020-2025年咖啡因饮料进口规模及增长情况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二、咖啡因饮料主要进口来源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咖啡因饮料行业出口情况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一、2020-2025年咖啡因饮料出口规模及增长情况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二、咖啡因饮料主要出口目的地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2020-2025年中国咖啡因饮料行业总体发展与财务状况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2020-2025年中国咖啡因饮料行业规模情况</w:t>
      </w:r>
      <w:r>
        <w:rPr>
          <w:rFonts w:hint="eastAsia"/>
        </w:rPr>
        <w:br/>
      </w:r>
      <w:r>
        <w:rPr>
          <w:rFonts w:hint="eastAsia"/>
        </w:rPr>
        <w:t>　　　　一、咖啡因饮料行业企业数量规模</w:t>
      </w:r>
      <w:r>
        <w:rPr>
          <w:rFonts w:hint="eastAsia"/>
        </w:rPr>
        <w:br/>
      </w:r>
      <w:r>
        <w:rPr>
          <w:rFonts w:hint="eastAsia"/>
        </w:rPr>
        <w:t>　　　　二、咖啡因饮料行业从业人员规模</w:t>
      </w:r>
      <w:r>
        <w:rPr>
          <w:rFonts w:hint="eastAsia"/>
        </w:rPr>
        <w:br/>
      </w:r>
      <w:r>
        <w:rPr>
          <w:rFonts w:hint="eastAsia"/>
        </w:rPr>
        <w:t>　　　　三、咖啡因饮料行业市场敏感性分析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2020-2025年中国咖啡因饮料行业财务能力分析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一、咖啡因饮料行业盈利能力</w:t>
      </w:r>
      <w:r>
        <w:rPr>
          <w:rFonts w:hint="eastAsia"/>
        </w:rPr>
        <w:br/>
      </w:r>
      <w:r>
        <w:rPr>
          <w:rFonts w:hint="eastAsia"/>
        </w:rPr>
        <w:t>　　　　二、咖啡因饮料行业偿债能力</w:t>
      </w:r>
      <w:r>
        <w:rPr>
          <w:rFonts w:hint="eastAsia"/>
        </w:rPr>
        <w:br/>
      </w:r>
      <w:r>
        <w:rPr>
          <w:rFonts w:hint="eastAsia"/>
        </w:rPr>
        <w:t>　　　　三、咖啡因饮料行业营运能力</w:t>
      </w:r>
      <w:r>
        <w:rPr>
          <w:rFonts w:hint="eastAsia"/>
        </w:rPr>
        <w:br/>
      </w:r>
      <w:r>
        <w:rPr>
          <w:rFonts w:hint="eastAsia"/>
        </w:rPr>
        <w:t>　　　　四、咖啡因饮料行业发展能力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咖啡因饮料行业重点企业调研分析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二、企业咖啡因饮料业务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二、企业咖啡因饮料业务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二、企业咖啡因饮料业务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二、企业咖啡因饮料业务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二、企业咖啡因饮料业务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二、企业咖啡因饮料业务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中国咖啡因饮料行业竞争格局分析</w:t>
      </w:r>
      <w:r>
        <w:rPr>
          <w:rFonts w:hint="eastAsia"/>
        </w:rPr>
        <w:br/>
      </w:r>
      <w:r>
        <w:rPr>
          <w:rFonts w:hint="eastAsia"/>
        </w:rPr>
        <w:t>　　第一节 咖啡因饮料行业竞争格局总览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2025-2026年咖啡因饮料行业竞争力分析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2020-2025年咖啡因饮料行业企业并购活动分析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2025-2026年咖啡因饮料行业会展与招投标活动分析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一、咖啡因饮料行业会展活动及其市场影响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2026年中国咖啡因饮料企业发展企业发展策略与建议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咖啡因饮料销售模式与渠道策略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咖啡因饮料品牌与市场推广策略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咖啡因饮料研发投入与技术创新能力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咖啡因饮料合作联盟与资源整合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中国咖啡因饮料行业风险与对策</w:t>
      </w:r>
      <w:r>
        <w:rPr>
          <w:rFonts w:hint="eastAsia"/>
        </w:rPr>
        <w:br/>
      </w:r>
      <w:r>
        <w:rPr>
          <w:rFonts w:hint="eastAsia"/>
        </w:rPr>
        <w:t>　　第一节 咖啡因饮料行业SWOT分析</w:t>
      </w:r>
      <w:r>
        <w:rPr>
          <w:rFonts w:hint="eastAsia"/>
        </w:rPr>
        <w:br/>
      </w:r>
      <w:r>
        <w:rPr>
          <w:rFonts w:hint="eastAsia"/>
        </w:rPr>
        <w:t>　　　　一、咖啡因饮料行业优势</w:t>
      </w:r>
      <w:r>
        <w:rPr>
          <w:rFonts w:hint="eastAsia"/>
        </w:rPr>
        <w:br/>
      </w:r>
      <w:r>
        <w:rPr>
          <w:rFonts w:hint="eastAsia"/>
        </w:rPr>
        <w:t>　　　　二、咖啡因饮料行业劣势</w:t>
      </w:r>
      <w:r>
        <w:rPr>
          <w:rFonts w:hint="eastAsia"/>
        </w:rPr>
        <w:br/>
      </w:r>
      <w:r>
        <w:rPr>
          <w:rFonts w:hint="eastAsia"/>
        </w:rPr>
        <w:t>　　　　三、咖啡因饮料市场机会</w:t>
      </w:r>
      <w:r>
        <w:rPr>
          <w:rFonts w:hint="eastAsia"/>
        </w:rPr>
        <w:br/>
      </w:r>
      <w:r>
        <w:rPr>
          <w:rFonts w:hint="eastAsia"/>
        </w:rPr>
        <w:t>　　　　四、咖啡因饮料市场威胁</w:t>
      </w:r>
      <w:r>
        <w:rPr>
          <w:rFonts w:hint="eastAsia"/>
        </w:rPr>
        <w:br/>
      </w:r>
      <w:r>
        <w:rPr>
          <w:rFonts w:hint="eastAsia"/>
        </w:rPr>
        <w:t>　　第二节 咖啡因饮料行业风险及对策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2026-2032年中国咖啡因饮料行业前景与发展趋势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2025-2026年咖啡因饮料行业发展环境分析</w:t>
      </w:r>
      <w:r>
        <w:rPr>
          <w:rFonts w:hint="eastAsia"/>
        </w:rPr>
        <w:br/>
      </w:r>
      <w:r>
        <w:rPr>
          <w:rFonts w:hint="eastAsia"/>
        </w:rPr>
        <w:t>　　　　一、咖啡因饮料行业主管部门与监管体制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二、咖啡因饮料行业主要法律法规及政策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三、咖啡因饮料行业标准与质量监管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2026-2032年咖啡因饮料行业发展趋势与方向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2026-2032年咖啡因饮料行业发展潜力与机遇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咖啡因饮料行业研究结论与建议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中~智~林~－咖啡因饮料行业发展建议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咖啡因饮料行业历程</w:t>
      </w:r>
      <w:r>
        <w:rPr>
          <w:rFonts w:hint="eastAsia"/>
        </w:rPr>
        <w:br/>
      </w:r>
      <w:r>
        <w:rPr>
          <w:rFonts w:hint="eastAsia"/>
        </w:rPr>
        <w:t>　　图表 咖啡因饮料行业生命周期</w:t>
      </w:r>
      <w:r>
        <w:rPr>
          <w:rFonts w:hint="eastAsia"/>
        </w:rPr>
        <w:br/>
      </w:r>
      <w:r>
        <w:rPr>
          <w:rFonts w:hint="eastAsia"/>
        </w:rPr>
        <w:t>　　图表 咖啡因饮料行业产业链分析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2020-2025年中国咖啡因饮料行业市场规模及增长情况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2020-2025年咖啡因饮料行业市场容量分析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2020-2025年中国咖啡因饮料行业产能统计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2020-2025年中国咖啡因饮料行业产量及增长趋势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2020-2025年中国咖啡因饮料市场需求量及增速统计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2025年中国咖啡因饮料行业需求领域分布格局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2020-2025年中国咖啡因饮料行业销售收入分析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2020-2025年中国咖啡因饮料行业盈利情况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2020-2025年中国咖啡因饮料行业利润总额统计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2020-2025年中国咖啡因饮料进口数量分析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2020-2025年中国咖啡因饮料进口金额分析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2020-2025年中国咖啡因饮料出口数量分析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2020-2025年中国咖啡因饮料出口金额分析</w:t>
      </w:r>
      <w:r>
        <w:rPr>
          <w:rFonts w:hint="eastAsia"/>
        </w:rPr>
        <w:br/>
      </w:r>
      <w:r>
        <w:rPr>
          <w:rFonts w:hint="eastAsia"/>
        </w:rPr>
        <w:t>　　图表 2025年中国咖啡因饮料进口国家及地区分析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2025年中国咖啡因饮料出口国家及地区分析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2020-2025年中国咖啡因饮料行业企业数量情况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2020-2025年中国咖啡因饮料行业企业平均规模情况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**地区咖啡因饮料市场规模及增长情况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**地区咖啡因饮料行业市场需求情况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**地区咖啡因饮料市场规模及增长情况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**地区咖啡因饮料行业市场需求情况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**地区咖啡因饮料市场规模及增长情况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**地区咖啡因饮料行业市场需求情况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**地区咖啡因饮料市场规模及增长情况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**地区咖啡因饮料行业市场需求情况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咖啡因饮料重点企业（一）基本信息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咖啡因饮料重点企业（一）经营情况分析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咖啡因饮料重点企业（一）主要经济指标情况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咖啡因饮料重点企业（一）盈利能力情况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咖啡因饮料重点企业（一）偿债能力情况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咖啡因饮料重点企业（一）运营能力情况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咖啡因饮料重点企业（一）成长能力情况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咖啡因饮料重点企业（二）基本信息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咖啡因饮料重点企业（二）经营情况分析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咖啡因饮料重点企业（二）主要经济指标情况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咖啡因饮料重点企业（二）盈利能力情况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咖啡因饮料重点企业（二）偿债能力情况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咖啡因饮料重点企业（二）运营能力情况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咖啡因饮料重点企业（二）成长能力情况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咖啡因饮料重点企业（三）基本信息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咖啡因饮料重点企业（三）经营情况分析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咖啡因饮料重点企业（三）主要经济指标情况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咖啡因饮料重点企业（三）盈利能力情况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咖啡因饮料重点企业（三）偿债能力情况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咖啡因饮料重点企业（三）运营能力情况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咖啡因饮料重点企业（三）成长能力情况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2026-2032年中国咖啡因饮料行业产能预测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2026-2032年中国咖啡因饮料行业产量预测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2026-2032年中国咖啡因饮料市场需求量预测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2026-2032年中国咖啡因饮料行业供需平衡预测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2026-2032年中国咖啡因饮料市场容量预测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2026-2032年中国咖啡因饮料市场规模预测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2026-2032年中国咖啡因饮料市场前景分析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2026-2032年中国咖啡因饮料发展趋势预测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210313529a451d" w:history="1">
        <w:r>
          <w:rPr>
            <w:rStyle w:val="Hyperlink"/>
          </w:rPr>
          <w:t>中国咖啡因饮料行业市场分析与发展前景报告（2026-2032年）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210313529a451d" w:history="1">
        <w:r>
          <w:rPr>
            <w:rStyle w:val="Hyperlink"/>
          </w:rPr>
          <w:t>https://www.20087.com/0/00/KaFeiYinYinLiaoHangYeQianJingQuShi.html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bd6de147f04b0d" w:history="1">
      <w:r>
        <w:rPr>
          <w:rStyle w:val="Hyperlink"/>
        </w:rPr>
        <w:t>中国咖啡因饮料行业市场分析与发展前景报告（2026-2032年）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KaFeiYinYinLiaoHangYeQianJingQuShi.html" TargetMode="External" Id="R8d210313529a45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KaFeiYinYinLiaoHangYeQianJingQuShi.html" TargetMode="External" Id="R57bd6de147f04b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2026-01-05T23:37:47Z</dcterms:created>
  <dcterms:modified xsi:type="dcterms:W3CDTF">2026-01-06T00:37:47Z</dcterms:modified>
  <dc:subject>中国咖啡因饮料行业市场分析与发展前景报告（2026-2032年）</dc:subject>
  <dc:title>中国咖啡因饮料行业市场分析与发展前景报告（2026-2032年）</dc:title>
  <cp:keywords>中国咖啡因饮料行业市场分析与发展前景报告（2026-2032年）</cp:keywords>
  <dc:description>中国咖啡因饮料行业市场分析与发展前景报告（2026-2032年）</dc:description>
</cp:coreProperties>
</file>