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d1bf28b6e4de2" w:history="1">
              <w:r>
                <w:rPr>
                  <w:rStyle w:val="Hyperlink"/>
                </w:rPr>
                <w:t>2026-2032年中国食品秤市场现状与行业前景分析报告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d1bf28b6e4de2" w:history="1">
              <w:r>
                <w:rPr>
                  <w:rStyle w:val="Hyperlink"/>
                </w:rPr>
                <w:t>2026-2032年中国食品秤市场现状与行业前景分析报告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d1bf28b6e4de2" w:history="1">
                <w:r>
                  <w:rPr>
                    <w:rStyle w:val="Hyperlink"/>
                  </w:rPr>
                  <w:t>https://www.20087.com/0/00/ShiPinChengFaZhanQianJing.html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秤是厨房与餐饮场景中用于精确称量食材的计量工具，已从机械指针式全面转向电子数字式，广泛应用于家庭烘焙、营养控制、咖啡冲煮及商业后厨。食品秤普遍采用高精度应变片传感器，支持克/盎司单位切换、去皮归零、计时称重及蓝牙连接手机App等功能。高端型号具备IPX6以上防水等级、不锈钢秤盘及自动关机节能设计，满足专业厨房严苛环境需求。然而，食品秤行业门槛较低，大量低价产品存在传感器漂移、校准失效及长期稳定性差等问题；同时，多数设备功能局限于基础称重，未能深度融入营养计算或食谱执行流程，用户粘性不足。此外，小尺寸秤面与复杂食材（如液体、粉末）称量误差仍是体验痛点。</w:t>
      </w:r>
      <w:r>
        <w:rPr>
          <w:rFonts w:hint="eastAsia"/>
        </w:rPr>
        <w:br/>
      </w:r>
      <w:r>
        <w:rPr>
          <w:rFonts w:hint="eastAsia"/>
        </w:rPr>
        <w:t>　　未来，食品秤将深度融合饮食健康管理与智能厨房生态。AI视觉识别技术将辅助用户自动识别食材种类，结合云端数据库实时计算热量与营养成分，实现“称即知营养”。与智能烤箱、料理机的联动将支持全流程烹饪自动化——例如按食谱精准投料后自动启动烹饪程序。材料与结构上，可折叠秤面、防滑硅胶底座及无线充电设计将提升便携性与使用便利性。在专业领域，食品秤将集成HACCP合规记录功能，自动存储称重日志以满足食品安全审计要求。随着个性化营养与精准饮食趋势兴起，食品秤将从被动计量工具进化为主动饮食行为干预平台，成为数字健康管理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d1bf28b6e4de2" w:history="1">
        <w:r>
          <w:rPr>
            <w:rStyle w:val="Hyperlink"/>
          </w:rPr>
          <w:t>2026-2032年中国食品秤市场现状与行业前景分析报告</w:t>
        </w:r>
      </w:hyperlink>
      <w:r>
        <w:rPr>
          <w:rFonts w:hint="eastAsia"/>
        </w:rPr>
        <w:t>》基于国家统计局、相关协会等权威数据，结合专业团队对食品秤行业的长期监测，全面分析了食品秤行业的市场规模、技术现状、发展趋势及竞争格局。报告详细梳理了食品秤市场需求、进出口情况、上下游产业链、重点区域分布及主要企业动态，并通过SWOT分析揭示了食品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食品秤行业概述</w:t>
      </w:r>
      <w:r>
        <w:rPr>
          <w:rFonts w:hint="eastAsia"/>
        </w:rPr>
        <w:br/>
      </w:r>
      <w:r>
        <w:rPr>
          <w:rFonts w:hint="eastAsia"/>
        </w:rPr>
        <w:t>　　第一节 食品秤定义与分类</w:t>
      </w:r>
      <w:r>
        <w:rPr>
          <w:rFonts w:hint="eastAsia"/>
        </w:rPr>
        <w:br/>
      </w:r>
      <w:r>
        <w:rPr>
          <w:rFonts w:hint="eastAsia"/>
        </w:rPr>
        <w:t>　　第二节 食品秤应用领域</w:t>
      </w:r>
      <w:r>
        <w:rPr>
          <w:rFonts w:hint="eastAsia"/>
        </w:rPr>
        <w:br/>
      </w:r>
      <w:r>
        <w:rPr>
          <w:rFonts w:hint="eastAsia"/>
        </w:rPr>
        <w:t>　　第三节 食品秤行业经济指标分析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一、国内食品秤产能及利用情况</w:t>
      </w:r>
      <w:r>
        <w:rPr>
          <w:rFonts w:hint="eastAsia"/>
        </w:rPr>
        <w:br/>
      </w:r>
      <w:r>
        <w:rPr>
          <w:rFonts w:hint="eastAsia"/>
        </w:rPr>
        <w:t>　　　　二、食品秤产能扩张与投资动态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三、2026-2032年食品秤产量预测</w:t>
      </w:r>
      <w:r>
        <w:rPr>
          <w:rFonts w:hint="eastAsia"/>
        </w:rPr>
        <w:br/>
      </w:r>
      <w:r>
        <w:rPr>
          <w:rFonts w:hint="eastAsia"/>
        </w:rPr>
        <w:t>　　第三节 2026-2032年食品秤市场需求与销售分析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一、2025-2026年食品秤行业需求现状</w:t>
      </w:r>
      <w:r>
        <w:rPr>
          <w:rFonts w:hint="eastAsia"/>
        </w:rPr>
        <w:br/>
      </w:r>
      <w:r>
        <w:rPr>
          <w:rFonts w:hint="eastAsia"/>
        </w:rPr>
        <w:t>　　　　二、食品秤客户群体与需求特点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国内外食品秤行业技术差异与原因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2020-2025年中国食品秤行业进出口情况分析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2020-2025年中国食品秤行业规模情况</w:t>
      </w:r>
      <w:r>
        <w:rPr>
          <w:rFonts w:hint="eastAsia"/>
        </w:rPr>
        <w:br/>
      </w:r>
      <w:r>
        <w:rPr>
          <w:rFonts w:hint="eastAsia"/>
        </w:rPr>
        <w:t>　　　　一、食品秤行业企业数量规模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二、食品秤行业从业人员规模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2020-2025年中国食品秤行业财务能力分析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一、食品秤行业盈利能力</w:t>
      </w:r>
      <w:r>
        <w:rPr>
          <w:rFonts w:hint="eastAsia"/>
        </w:rPr>
        <w:br/>
      </w:r>
      <w:r>
        <w:rPr>
          <w:rFonts w:hint="eastAsia"/>
        </w:rPr>
        <w:t>　　　　二、食品秤行业偿债能力</w:t>
      </w:r>
      <w:r>
        <w:rPr>
          <w:rFonts w:hint="eastAsia"/>
        </w:rPr>
        <w:br/>
      </w:r>
      <w:r>
        <w:rPr>
          <w:rFonts w:hint="eastAsia"/>
        </w:rPr>
        <w:t>　　　　三、食品秤行业营运能力</w:t>
      </w:r>
      <w:r>
        <w:rPr>
          <w:rFonts w:hint="eastAsia"/>
        </w:rPr>
        <w:br/>
      </w:r>
      <w:r>
        <w:rPr>
          <w:rFonts w:hint="eastAsia"/>
        </w:rPr>
        <w:t>　　　　四、食品秤行业发展能力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中国食品秤行业竞争格局分析</w:t>
      </w:r>
      <w:r>
        <w:rPr>
          <w:rFonts w:hint="eastAsia"/>
        </w:rPr>
        <w:br/>
      </w:r>
      <w:r>
        <w:rPr>
          <w:rFonts w:hint="eastAsia"/>
        </w:rPr>
        <w:t>　　第一节 食品秤行业竞争格局总览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中国食品秤行业风险与对策</w:t>
      </w:r>
      <w:r>
        <w:rPr>
          <w:rFonts w:hint="eastAsia"/>
        </w:rPr>
        <w:br/>
      </w:r>
      <w:r>
        <w:rPr>
          <w:rFonts w:hint="eastAsia"/>
        </w:rPr>
        <w:t>　　第一节 食品秤行业SWOT分析</w:t>
      </w:r>
      <w:r>
        <w:rPr>
          <w:rFonts w:hint="eastAsia"/>
        </w:rPr>
        <w:br/>
      </w:r>
      <w:r>
        <w:rPr>
          <w:rFonts w:hint="eastAsia"/>
        </w:rPr>
        <w:t>　　　　一、食品秤行业优势</w:t>
      </w:r>
      <w:r>
        <w:rPr>
          <w:rFonts w:hint="eastAsia"/>
        </w:rPr>
        <w:br/>
      </w:r>
      <w:r>
        <w:rPr>
          <w:rFonts w:hint="eastAsia"/>
        </w:rPr>
        <w:t>　　　　二、食品秤行业劣势</w:t>
      </w:r>
      <w:r>
        <w:rPr>
          <w:rFonts w:hint="eastAsia"/>
        </w:rPr>
        <w:br/>
      </w:r>
      <w:r>
        <w:rPr>
          <w:rFonts w:hint="eastAsia"/>
        </w:rPr>
        <w:t>　　　　三、食品秤市场机会</w:t>
      </w:r>
      <w:r>
        <w:rPr>
          <w:rFonts w:hint="eastAsia"/>
        </w:rPr>
        <w:br/>
      </w:r>
      <w:r>
        <w:rPr>
          <w:rFonts w:hint="eastAsia"/>
        </w:rPr>
        <w:t>　　　　四、食品秤市场威胁</w:t>
      </w:r>
      <w:r>
        <w:rPr>
          <w:rFonts w:hint="eastAsia"/>
        </w:rPr>
        <w:br/>
      </w:r>
      <w:r>
        <w:rPr>
          <w:rFonts w:hint="eastAsia"/>
        </w:rPr>
        <w:t>　　第二节 食品秤行业风险及对策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2025-2026年食品秤行业发展环境分析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中智-林-－食品秤行业发展建议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食品秤行业历程</w:t>
      </w:r>
      <w:r>
        <w:rPr>
          <w:rFonts w:hint="eastAsia"/>
        </w:rPr>
        <w:br/>
      </w:r>
      <w:r>
        <w:rPr>
          <w:rFonts w:hint="eastAsia"/>
        </w:rPr>
        <w:t>　　图表 食品秤行业生命周期</w:t>
      </w:r>
      <w:r>
        <w:rPr>
          <w:rFonts w:hint="eastAsia"/>
        </w:rPr>
        <w:br/>
      </w:r>
      <w:r>
        <w:rPr>
          <w:rFonts w:hint="eastAsia"/>
        </w:rPr>
        <w:t>　　图表 食品秤行业产业链分析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2020-2025年中国食品秤出口金额分析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食品秤企业信息</w:t>
      </w:r>
      <w:r>
        <w:rPr>
          <w:rFonts w:hint="eastAsia"/>
        </w:rPr>
        <w:br/>
      </w:r>
      <w:r>
        <w:rPr>
          <w:rFonts w:hint="eastAsia"/>
        </w:rPr>
        <w:t>　　图表 食品秤企业经营情况分析</w:t>
      </w:r>
      <w:r>
        <w:rPr>
          <w:rFonts w:hint="eastAsia"/>
        </w:rPr>
        <w:br/>
      </w:r>
      <w:r>
        <w:rPr>
          <w:rFonts w:hint="eastAsia"/>
        </w:rPr>
        <w:t>　　图表 食品秤重点企业（三）主要经济指标情况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d1bf28b6e4de2" w:history="1">
        <w:r>
          <w:rPr>
            <w:rStyle w:val="Hyperlink"/>
          </w:rPr>
          <w:t>2026-2032年中国食品秤市场现状与行业前景分析报告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d1bf28b6e4de2" w:history="1">
        <w:r>
          <w:rPr>
            <w:rStyle w:val="Hyperlink"/>
          </w:rPr>
          <w:t>https://www.20087.com/0/00/ShiPinChengFaZhanQianJing.html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f4d6d3b684ea5" w:history="1">
      <w:r>
        <w:rPr>
          <w:rStyle w:val="Hyperlink"/>
        </w:rPr>
        <w:t>2026-2032年中国食品秤市场现状与行业前景分析报告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iPinChengFaZhanQianJing.html" TargetMode="External" Id="Rd00d1bf28b6e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iPinChengFaZhanQianJing.html" TargetMode="External" Id="Rb01f4d6d3b6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2025-12-16T08:49:34Z</dcterms:created>
  <dcterms:modified xsi:type="dcterms:W3CDTF">2025-12-16T09:49:34Z</dcterms:modified>
  <dc:subject>2026-2032年中国食品秤市场现状与行业前景分析报告</dc:subject>
  <dc:title>2026-2032年中国食品秤市场现状与行业前景分析报告</dc:title>
  <cp:keywords>2026-2032年中国食品秤市场现状与行业前景分析报告</cp:keywords>
  <dc:description>2026-2032年中国食品秤市场现状与行业前景分析报告</dc:description>
</cp:coreProperties>
</file>