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89958bd604530" w:history="1">
              <w:r>
                <w:rPr>
                  <w:rStyle w:val="Hyperlink"/>
                </w:rPr>
                <w:t>2024-2030年中国果啤行业现状与行业前景分析报告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89958bd604530" w:history="1">
              <w:r>
                <w:rPr>
                  <w:rStyle w:val="Hyperlink"/>
                </w:rPr>
                <w:t>2024-2030年中国果啤行业现状与行业前景分析报告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89958bd604530" w:history="1">
                <w:r>
                  <w:rPr>
                    <w:rStyle w:val="Hyperlink"/>
                  </w:rPr>
                  <w:t>https://www.20087.com/2/80/GuoPiQianJing.html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啤是一种融合水果风味的啤酒类型，近年来在年轻消费者群体中逐渐流行起来。它结合了啤酒的清爽口感和水果的香甜，为传统啤酒市场带来了新鲜感。随着消费者对健康生活方式的追求，低酒精度、低热量的果啤产品受到青睐。同时，创新的酿造技术和多样化的水果风味选择，满足了消费者对个性化和差异化饮品的需求。然而，果啤在保持独特风味的同时，如何平衡口感与酒精含量，以及如何在竞争激烈的饮料市场中脱颖而出，是行业面临的挑战。</w:t>
      </w:r>
      <w:r>
        <w:rPr>
          <w:rFonts w:hint="eastAsia"/>
        </w:rPr>
        <w:br/>
      </w:r>
      <w:r>
        <w:rPr>
          <w:rFonts w:hint="eastAsia"/>
        </w:rPr>
        <w:t>　　未来，果啤行业将更加注重健康概念和品质创新。一方面，通过选用天然水果原料和减少人工添加剂，打造更健康、更天然的果啤产品，迎合消费者对健康饮品的追求。另一方面，行业将加大对酿造工艺的创新，如采用冷酿技术或发酵后加入果汁，以保留更多水果的原始风味和营养成分，提升产品品质。此外，果啤品牌将加强与餐饮业和娱乐场所的合作，通过举办主题派对、品鉴会等活动，提升消费者体验，拓宽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89958bd604530" w:history="1">
        <w:r>
          <w:rPr>
            <w:rStyle w:val="Hyperlink"/>
          </w:rPr>
          <w:t>2024-2030年中国果啤行业现状与行业前景分析报告</w:t>
        </w:r>
      </w:hyperlink>
      <w:r>
        <w:rPr>
          <w:rFonts w:hint="eastAsia"/>
        </w:rPr>
        <w:t>》在多年果啤行业研究结论的基础上，结合中国果啤行业市场的发展现状，通过资深研究团队对果啤市场各类资讯进行整理分析，并依托国家权威数据资源和长期市场监测的数据库，对果啤行业进行了全面调研。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589958bd604530" w:history="1">
        <w:r>
          <w:rPr>
            <w:rStyle w:val="Hyperlink"/>
          </w:rPr>
          <w:t>2024-2030年中国果啤行业现状与行业前景分析报告</w:t>
        </w:r>
      </w:hyperlink>
      <w:r>
        <w:rPr>
          <w:rFonts w:hint="eastAsia"/>
        </w:rPr>
        <w:t>可以帮助投资者准确把握果啤行业的市场现状，为投资者进行投资作出果啤行业前景预判，挖掘果啤行业投资价值，同时提出果啤行业投资策略、营销策略等方面的建议。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果啤行业概述</w:t>
      </w:r>
      <w:r>
        <w:rPr>
          <w:rFonts w:hint="eastAsia"/>
        </w:rPr>
        <w:br/>
      </w:r>
      <w:r>
        <w:rPr>
          <w:rFonts w:hint="eastAsia"/>
        </w:rPr>
        <w:t>　　第一节 果啤定义与分类</w:t>
      </w:r>
      <w:r>
        <w:rPr>
          <w:rFonts w:hint="eastAsia"/>
        </w:rPr>
        <w:br/>
      </w:r>
      <w:r>
        <w:rPr>
          <w:rFonts w:hint="eastAsia"/>
        </w:rPr>
        <w:t>　　第二节 果啤应用领域</w:t>
      </w:r>
      <w:r>
        <w:rPr>
          <w:rFonts w:hint="eastAsia"/>
        </w:rPr>
        <w:br/>
      </w:r>
      <w:r>
        <w:rPr>
          <w:rFonts w:hint="eastAsia"/>
        </w:rPr>
        <w:t>　　第三节 果啤行业经济指标分析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果啤产业链及经营模式分析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三、果啤销售模式及销售渠道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2019-2023年全球果啤市场规模与趋势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主要国家与地区果啤市场分析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2024-2030年全球果啤行业发展趋势与前景预测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中国果啤行业市场分析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2023-2024年果啤产能与投资动态</w:t>
      </w:r>
      <w:r>
        <w:rPr>
          <w:rFonts w:hint="eastAsia"/>
        </w:rPr>
        <w:br/>
      </w:r>
      <w:r>
        <w:rPr>
          <w:rFonts w:hint="eastAsia"/>
        </w:rPr>
        <w:t>　　　　一、国内果啤产能及利用情况</w:t>
      </w:r>
      <w:r>
        <w:rPr>
          <w:rFonts w:hint="eastAsia"/>
        </w:rPr>
        <w:br/>
      </w:r>
      <w:r>
        <w:rPr>
          <w:rFonts w:hint="eastAsia"/>
        </w:rPr>
        <w:t>　　　　二、果啤产能扩张与投资动态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2024-2030年果啤行业产量统计与趋势预测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一、2019-2023年果啤行业产量数据统计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1、2019-2023年果啤产量及增长趋势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2、2019-2023年果啤细分产品产量及份额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二、影响果啤产量的关键因素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三、2024-2030年果啤产量预测</w:t>
      </w:r>
      <w:r>
        <w:rPr>
          <w:rFonts w:hint="eastAsia"/>
        </w:rPr>
        <w:br/>
      </w:r>
      <w:r>
        <w:rPr>
          <w:rFonts w:hint="eastAsia"/>
        </w:rPr>
        <w:t>　　第三节 2024-2030年果啤市场需求与销售分析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一、2023-2024年果啤行业需求现状</w:t>
      </w:r>
      <w:r>
        <w:rPr>
          <w:rFonts w:hint="eastAsia"/>
        </w:rPr>
        <w:br/>
      </w:r>
      <w:r>
        <w:rPr>
          <w:rFonts w:hint="eastAsia"/>
        </w:rPr>
        <w:t>　　　　二、果啤客户群体与需求特点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三、2019-2023年果啤行业销售规模分析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四、2024-2030年果啤市场增长潜力与规模预测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果啤细分市场分析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一、2023-2024年果啤主要细分产品市场现状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果啤下游应用与客户群体分析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一、2023-2024年果啤各应用领域市场现状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2023-2024年中国果啤技术发展研究</w:t>
      </w:r>
      <w:r>
        <w:rPr>
          <w:rFonts w:hint="eastAsia"/>
        </w:rPr>
        <w:br/>
      </w:r>
      <w:r>
        <w:rPr>
          <w:rFonts w:hint="eastAsia"/>
        </w:rPr>
        <w:t>　　第一节 当前果啤技术发展现状</w:t>
      </w:r>
      <w:r>
        <w:rPr>
          <w:rFonts w:hint="eastAsia"/>
        </w:rPr>
        <w:br/>
      </w:r>
      <w:r>
        <w:rPr>
          <w:rFonts w:hint="eastAsia"/>
        </w:rPr>
        <w:t>　　第二节 国内外果啤技术差异与原因</w:t>
      </w:r>
      <w:r>
        <w:rPr>
          <w:rFonts w:hint="eastAsia"/>
        </w:rPr>
        <w:br/>
      </w:r>
      <w:r>
        <w:rPr>
          <w:rFonts w:hint="eastAsia"/>
        </w:rPr>
        <w:t>　　第三节 果啤技术创新与发展趋势预测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技术进步对果啤行业的影响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一、2019-2023年果啤市场价格走势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果啤定价策略与方法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2024-2030年果啤价格竞争态势与趋势预测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2023-2024年重点区域果啤市场发展概况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二、2019-2023年果啤市场需求规模情况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三、2024-2030年果啤行业发展潜力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2019-2023年中国果啤行业进出口情况分析</w:t>
      </w:r>
      <w:r>
        <w:rPr>
          <w:rFonts w:hint="eastAsia"/>
        </w:rPr>
        <w:br/>
      </w:r>
      <w:r>
        <w:rPr>
          <w:rFonts w:hint="eastAsia"/>
        </w:rPr>
        <w:t>　　第一节 果啤行业进口情况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一、2019-2023年果啤进口规模及增长情况</w:t>
      </w:r>
      <w:r>
        <w:rPr>
          <w:rFonts w:hint="eastAsia"/>
        </w:rPr>
        <w:br/>
      </w:r>
      <w:r>
        <w:rPr>
          <w:rFonts w:hint="eastAsia"/>
        </w:rPr>
        <w:t>　　　　二、果啤主要进口来源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果啤行业出口情况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一、2019-2023年果啤出口规模及增长情况</w:t>
      </w:r>
      <w:r>
        <w:rPr>
          <w:rFonts w:hint="eastAsia"/>
        </w:rPr>
        <w:br/>
      </w:r>
      <w:r>
        <w:rPr>
          <w:rFonts w:hint="eastAsia"/>
        </w:rPr>
        <w:t>　　　　二、果啤主要出口目的地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2019-2023年中国果啤行业总体发展与财务状况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2019-2023年中国果啤行业规模情况</w:t>
      </w:r>
      <w:r>
        <w:rPr>
          <w:rFonts w:hint="eastAsia"/>
        </w:rPr>
        <w:br/>
      </w:r>
      <w:r>
        <w:rPr>
          <w:rFonts w:hint="eastAsia"/>
        </w:rPr>
        <w:t>　　　　一、果啤行业企业数量规模</w:t>
      </w:r>
      <w:r>
        <w:rPr>
          <w:rFonts w:hint="eastAsia"/>
        </w:rPr>
        <w:br/>
      </w:r>
      <w:r>
        <w:rPr>
          <w:rFonts w:hint="eastAsia"/>
        </w:rPr>
        <w:t>　　　　二、果啤行业从业人员规模</w:t>
      </w:r>
      <w:r>
        <w:rPr>
          <w:rFonts w:hint="eastAsia"/>
        </w:rPr>
        <w:br/>
      </w:r>
      <w:r>
        <w:rPr>
          <w:rFonts w:hint="eastAsia"/>
        </w:rPr>
        <w:t>　　　　三、果啤行业市场敏感性分析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2019-2023年中国果啤行业财务能力分析</w:t>
      </w:r>
      <w:r>
        <w:rPr>
          <w:rFonts w:hint="eastAsia"/>
        </w:rPr>
        <w:br/>
      </w:r>
      <w:r>
        <w:rPr>
          <w:rFonts w:hint="eastAsia"/>
        </w:rPr>
        <w:t>　　　　一、果啤行业盈利能力</w:t>
      </w:r>
      <w:r>
        <w:rPr>
          <w:rFonts w:hint="eastAsia"/>
        </w:rPr>
        <w:br/>
      </w:r>
      <w:r>
        <w:rPr>
          <w:rFonts w:hint="eastAsia"/>
        </w:rPr>
        <w:t>　　　　二、果啤行业偿债能力</w:t>
      </w:r>
      <w:r>
        <w:rPr>
          <w:rFonts w:hint="eastAsia"/>
        </w:rPr>
        <w:br/>
      </w:r>
      <w:r>
        <w:rPr>
          <w:rFonts w:hint="eastAsia"/>
        </w:rPr>
        <w:t>　　　　三、果啤行业营运能力</w:t>
      </w:r>
      <w:r>
        <w:rPr>
          <w:rFonts w:hint="eastAsia"/>
        </w:rPr>
        <w:br/>
      </w:r>
      <w:r>
        <w:rPr>
          <w:rFonts w:hint="eastAsia"/>
        </w:rPr>
        <w:t>　　　　四、果啤行业发展能力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中国果啤行业竞争格局分析</w:t>
      </w:r>
      <w:r>
        <w:rPr>
          <w:rFonts w:hint="eastAsia"/>
        </w:rPr>
        <w:br/>
      </w:r>
      <w:r>
        <w:rPr>
          <w:rFonts w:hint="eastAsia"/>
        </w:rPr>
        <w:t>　　第一节 果啤行业竞争格局总览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2023-2024年果啤行业竞争力分析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2019-2023年果啤行业企业并购活动分析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2023-2024年果啤行业会展与招投标活动分析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一、果啤行业会展活动及其市场影响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2024年中国果啤企业发展企业发展策略与建议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果啤销售模式与渠道策略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果啤品牌与市场推广策略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果啤研发投入与技术创新能力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果啤合作联盟与资源整合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中国果啤行业风险与对策</w:t>
      </w:r>
      <w:r>
        <w:rPr>
          <w:rFonts w:hint="eastAsia"/>
        </w:rPr>
        <w:br/>
      </w:r>
      <w:r>
        <w:rPr>
          <w:rFonts w:hint="eastAsia"/>
        </w:rPr>
        <w:t>　　第一节 果啤行业SWOT分析</w:t>
      </w:r>
      <w:r>
        <w:rPr>
          <w:rFonts w:hint="eastAsia"/>
        </w:rPr>
        <w:br/>
      </w:r>
      <w:r>
        <w:rPr>
          <w:rFonts w:hint="eastAsia"/>
        </w:rPr>
        <w:t>　　　　一、果啤行业优势</w:t>
      </w:r>
      <w:r>
        <w:rPr>
          <w:rFonts w:hint="eastAsia"/>
        </w:rPr>
        <w:br/>
      </w:r>
      <w:r>
        <w:rPr>
          <w:rFonts w:hint="eastAsia"/>
        </w:rPr>
        <w:t>　　　　二、果啤行业劣势</w:t>
      </w:r>
      <w:r>
        <w:rPr>
          <w:rFonts w:hint="eastAsia"/>
        </w:rPr>
        <w:br/>
      </w:r>
      <w:r>
        <w:rPr>
          <w:rFonts w:hint="eastAsia"/>
        </w:rPr>
        <w:t>　　　　三、果啤市场机会</w:t>
      </w:r>
      <w:r>
        <w:rPr>
          <w:rFonts w:hint="eastAsia"/>
        </w:rPr>
        <w:br/>
      </w:r>
      <w:r>
        <w:rPr>
          <w:rFonts w:hint="eastAsia"/>
        </w:rPr>
        <w:t>　　　　四、果啤市场威胁</w:t>
      </w:r>
      <w:r>
        <w:rPr>
          <w:rFonts w:hint="eastAsia"/>
        </w:rPr>
        <w:br/>
      </w:r>
      <w:r>
        <w:rPr>
          <w:rFonts w:hint="eastAsia"/>
        </w:rPr>
        <w:t>　　第二节 果啤行业风险及对策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2024-2030年中国果啤行业前景与发展趋势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2023-2024年果啤行业发展环境分析</w:t>
      </w:r>
      <w:r>
        <w:rPr>
          <w:rFonts w:hint="eastAsia"/>
        </w:rPr>
        <w:br/>
      </w:r>
      <w:r>
        <w:rPr>
          <w:rFonts w:hint="eastAsia"/>
        </w:rPr>
        <w:t>　　　　一、果啤行业主管部门与监管体制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二、果啤行业主要法律法规及政策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三、果啤行业标准与质量监管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2024-2030年果啤行业发展趋势与方向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2024-2030年果啤行业发展潜力与机遇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中智~林~：果啤行业发展建议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果啤行业历程</w:t>
      </w:r>
      <w:r>
        <w:rPr>
          <w:rFonts w:hint="eastAsia"/>
        </w:rPr>
        <w:br/>
      </w:r>
      <w:r>
        <w:rPr>
          <w:rFonts w:hint="eastAsia"/>
        </w:rPr>
        <w:t>　　图表 果啤行业生命周期</w:t>
      </w:r>
      <w:r>
        <w:rPr>
          <w:rFonts w:hint="eastAsia"/>
        </w:rPr>
        <w:br/>
      </w:r>
      <w:r>
        <w:rPr>
          <w:rFonts w:hint="eastAsia"/>
        </w:rPr>
        <w:t>　　图表 果啤行业产业链分析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2019-2023年果啤行业市场容量分析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2019-2023年中国果啤行业产量及增长趋势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2019-2023年中国果啤市场需求量及增速统计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2023年中国果啤行业需求领域分布格局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2019-2023年中国果啤行业盈利情况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2019-2023年中国果啤行业利润总额统计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2019-2023年中国果啤进口金额分析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2019-2023年中国果啤出口数量分析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2019-2023年中国果啤出口金额分析</w:t>
      </w:r>
      <w:r>
        <w:rPr>
          <w:rFonts w:hint="eastAsia"/>
        </w:rPr>
        <w:br/>
      </w:r>
      <w:r>
        <w:rPr>
          <w:rFonts w:hint="eastAsia"/>
        </w:rPr>
        <w:t>　　图表 2023年中国果啤进口国家及地区分析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2023年中国果啤出口国家及地区分析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2019-2023年中国果啤行业企业数量情况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2019-2023年中国果啤行业企业平均规模情况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果啤企业信息</w:t>
      </w:r>
      <w:r>
        <w:rPr>
          <w:rFonts w:hint="eastAsia"/>
        </w:rPr>
        <w:br/>
      </w:r>
      <w:r>
        <w:rPr>
          <w:rFonts w:hint="eastAsia"/>
        </w:rPr>
        <w:t>　　图表 果啤企业经营情况分析</w:t>
      </w:r>
      <w:r>
        <w:rPr>
          <w:rFonts w:hint="eastAsia"/>
        </w:rPr>
        <w:br/>
      </w:r>
      <w:r>
        <w:rPr>
          <w:rFonts w:hint="eastAsia"/>
        </w:rPr>
        <w:t>　　图表 果啤重点企业（三）主要经济指标情况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89958bd604530" w:history="1">
        <w:r>
          <w:rPr>
            <w:rStyle w:val="Hyperlink"/>
          </w:rPr>
          <w:t>2024-2030年中国果啤行业现状与行业前景分析报告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89958bd604530" w:history="1">
        <w:r>
          <w:rPr>
            <w:rStyle w:val="Hyperlink"/>
          </w:rPr>
          <w:t>https://www.20087.com/2/80/GuoPiQianJing.html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0857ac5b34bce" w:history="1">
      <w:r>
        <w:rPr>
          <w:rStyle w:val="Hyperlink"/>
        </w:rPr>
        <w:t>2024-2030年中国果啤行业现状与行业前景分析报告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uoPiQianJing.html" TargetMode="External" Id="R44589958bd60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uoPiQianJing.html" TargetMode="External" Id="R5570857ac5b3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2024-09-26T04:53:45Z</dcterms:created>
  <dcterms:modified xsi:type="dcterms:W3CDTF">2024-09-26T05:53:45Z</dcterms:modified>
  <dc:subject>2024-2030年中国果啤行业现状与行业前景分析报告</dc:subject>
  <dc:title>2024-2030年中国果啤行业现状与行业前景分析报告</dc:title>
  <cp:keywords>2024-2030年中国果啤行业现状与行业前景分析报告</cp:keywords>
  <dc:description>2024-2030年中国果啤行业现状与行业前景分析报告</dc:description>
</cp:coreProperties>
</file>