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bef183fe042d6" w:history="1">
              <w:r>
                <w:rPr>
                  <w:rStyle w:val="Hyperlink"/>
                </w:rPr>
                <w:t>2026-2032年全球与中国儿童健康零食行业现状及前景趋势分析报告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bef183fe042d6" w:history="1">
              <w:r>
                <w:rPr>
                  <w:rStyle w:val="Hyperlink"/>
                </w:rPr>
                <w:t>2026-2032年全球与中国儿童健康零食行业现状及前景趋势分析报告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bef183fe042d6" w:history="1">
                <w:r>
                  <w:rPr>
                    <w:rStyle w:val="Hyperlink"/>
                  </w:rPr>
                  <w:t>https://www.20087.com/2/60/ErTongJianKangLingShiShiChangXianZhuangHeQianJing.html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健康零食是以天然食材为基础，低糖、低盐、无反式脂肪、无人工添加剂的功能性休闲食品，常见品类包括果泥条、米饼、奶酪棒、高钙饼干等，目标人群为3–12岁儿童。当前市场强调清洁标签、营养强化（如DHA、益生元、铁锌钙）及趣味造型设计，头部品牌通过儿科营养师背书与临床测试提升可信度。儿童健康零食企业普遍采用低温烘焙、冻干或挤压膨化工艺以保留营养，并通过第三方认证（如有机、非转基因）增强家长信任。然而，口感与健康难以兼顾——减糖常导致风味寡淡，高纤维易引发消化不适；同时，功效宣称受限于法规，难以量化“促进发育”等核心卖点。</w:t>
      </w:r>
      <w:r>
        <w:rPr>
          <w:rFonts w:hint="eastAsia"/>
        </w:rPr>
        <w:br/>
      </w:r>
      <w:r>
        <w:rPr>
          <w:rFonts w:hint="eastAsia"/>
        </w:rPr>
        <w:t>　　未来，儿童健康零食将向精准营养、感官科学与教育属性深度融合。市场调研网认为，基于儿童生长阶段（如学龄前vs学龄期）定制宏量/微量营养素配比；风味掩蔽技术（如天然甜味协同剂）将改善健康配方的接受度。在体验端，包装融入AR互动或营养知识游戏，强化“吃中学”理念。此外，透明化工厂直播与成分溯源二维码将提升家长决策信心。随着“三孩政策”与科学育儿观念普及，儿童健康零食将从替代传统糖果的过渡品，升级为家庭营养补充体系中的科学化、趣味化、日常化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bef183fe042d6" w:history="1">
        <w:r>
          <w:rPr>
            <w:rStyle w:val="Hyperlink"/>
          </w:rPr>
          <w:t>2026-2032年全球与中国儿童健康零食行业现状及前景趋势分析报告</w:t>
        </w:r>
      </w:hyperlink>
      <w:r>
        <w:rPr>
          <w:rFonts w:hint="eastAsia"/>
        </w:rPr>
        <w:t>》基于市场调研数据，系统分析了儿童健康零食行业的市场现状与发展前景。报告从儿童健康零食产业链角度出发，梳理了当前儿童健康零食市场规模、价格走势和供需情况，并对未来几年的增长空间作出预测。研究涵盖了儿童健康零食行业技术发展现状、创新方向以及重点企业的竞争格局，包括儿童健康零食市场集中度和品牌策略分析。报告还针对儿童健康零食细分领域和区域市场展开讨论，客观评估了儿童健康零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按产品类型细分，全球儿童健康零食市场规模2021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麦片</w:t>
      </w:r>
      <w:r>
        <w:rPr>
          <w:rFonts w:hint="eastAsia"/>
        </w:rPr>
        <w:br/>
      </w:r>
      <w:r>
        <w:rPr>
          <w:rFonts w:hint="eastAsia"/>
        </w:rPr>
        <w:t>　　　　1.3.3 坚果</w:t>
      </w:r>
      <w:r>
        <w:rPr>
          <w:rFonts w:hint="eastAsia"/>
        </w:rPr>
        <w:br/>
      </w:r>
      <w:r>
        <w:rPr>
          <w:rFonts w:hint="eastAsia"/>
        </w:rPr>
        <w:t>　　　　1.3.4 酸奶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按应用细分，全球儿童健康零食市场规模2021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杂货部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儿童健康零食行业发展总体概况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儿童健康零食行业发展主要特点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儿童健康零食行业发展影响因素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儿童健康零食有利因素</w:t>
      </w:r>
      <w:r>
        <w:rPr>
          <w:rFonts w:hint="eastAsia"/>
        </w:rPr>
        <w:br/>
      </w:r>
      <w:r>
        <w:rPr>
          <w:rFonts w:hint="eastAsia"/>
        </w:rPr>
        <w:t>　　　　1.5.3 .2 儿童健康零食不利因素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全球市场，近三年儿童健康零食主要企业占有率及排名（按销量）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儿童健康零食主要企业在国际市场占有率（按销量，2023-2026）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2025年儿童健康零食主要企业在国际市场排名（按销量）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全球市场主要企业儿童健康零食销量（2023-2026）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全球市场，近三年儿童健康零食主要企业占有率及排名（按收入）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儿童健康零食主要企业在国际市场占有率（按收入，2023-2026）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2025年儿童健康零食主要企业在国际市场排名（按收入）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全球市场主要企业儿童健康零食销售收入（2023-2026）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全球市场主要企业儿童健康零食销售价格（2023-2026）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中国市场，近三年儿童健康零食主要企业占有率及排名（按销量）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儿童健康零食主要企业在中国市场占有率（按销量，2023-2026）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2025年儿童健康零食主要企业在中国市场排名（按销量）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中国市场主要企业儿童健康零食销量（2023-2026）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中国市场，近三年儿童健康零食主要企业占有率及排名（按收入）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儿童健康零食主要企业在中国市场占有率（按收入，2023-2026）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2025年儿童健康零食主要企业在中国市场排名（按收入）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中国市场主要企业儿童健康零食销售收入（2023-2026）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全球主要厂商儿童健康零食总部及产地分布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全球主要厂商成立时间及儿童健康零食商业化日期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全球主要厂商儿童健康零食产品类型及应用</w:t>
      </w:r>
      <w:r>
        <w:rPr>
          <w:rFonts w:hint="eastAsia"/>
        </w:rPr>
        <w:br/>
      </w:r>
      <w:r>
        <w:rPr>
          <w:rFonts w:hint="eastAsia"/>
        </w:rPr>
        <w:t>　　2.9 儿童健康零食行业集中度、竞争程度分析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儿童健康零食行业集中度分析：2025年全球Top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全球儿童健康零食第一梯队、第二梯队和第三梯队生产商（品牌）及市场份额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全球儿童健康零食总体规模分析</w:t>
      </w:r>
      <w:r>
        <w:rPr>
          <w:rFonts w:hint="eastAsia"/>
        </w:rPr>
        <w:br/>
      </w:r>
      <w:r>
        <w:rPr>
          <w:rFonts w:hint="eastAsia"/>
        </w:rPr>
        <w:t>　　3.1 全球儿童健康零食供需现状及预测（2021-2032）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全球儿童健康零食产能、产量、产能利用率及发展趋势（2021-2032）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全球儿童健康零食产量、需求量及发展趋势（2021-2032）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全球主要地区儿童健康零食产量及发展趋势（2021-2032）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全球主要地区儿童健康零食产量（2021-2026）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全球主要地区儿童健康零食产量（2027-2032）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全球主要地区儿童健康零食产量市场份额（2021-2032）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中国儿童健康零食供需现状及预测（2021-2032）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中国儿童健康零食产能、产量、产能利用率及发展趋势（2021-2032）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中国儿童健康零食产量、市场需求量及发展趋势（2021-2032）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中国市场儿童健康零食进出口（2021-2032）</w:t>
      </w:r>
      <w:r>
        <w:rPr>
          <w:rFonts w:hint="eastAsia"/>
        </w:rPr>
        <w:br/>
      </w:r>
      <w:r>
        <w:rPr>
          <w:rFonts w:hint="eastAsia"/>
        </w:rPr>
        <w:t>　　3.4 全球儿童健康零食销量及销售额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全球市场儿童健康零食销售额（2021-2032）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全球市场儿童健康零食销量（2021-2032）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全球市场儿童健康零食价格趋势（2021-2032）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全球儿童健康零食主要地区分析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全球主要地区儿童健康零食市场规模分析：2021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全球主要地区儿童健康零食销售收入及市场份额（2021-2026）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全球主要地区儿童健康零食销售收入预测（2027-2032）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全球主要地区儿童健康零食销量分析：2021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全球主要地区儿童健康零食销量及市场份额（2021-2026）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全球主要地区儿童健康零食销量及市场份额预测（2027-2032）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北美市场儿童健康零食销量、收入及增长率（2021-2032）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欧洲市场儿童健康零食销量、收入及增长率（2021-2032）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中国市场儿童健康零食销量、收入及增长率（2021-2032）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日本市场儿童健康零食销量、收入及增长率（2021-2032）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东南亚市场儿童健康零食销量、收入及增长率（2021-2032）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印度市场儿童健康零食销量、收入及增长率（2021-2032）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南美市场儿童健康零食销量、收入及增长率（2021-2032）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中东市场儿童健康零食销量、收入及增长率（2021-2032）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儿童健康零食销量、收入、价格及毛利率（2021-2026）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儿童健康零食销量、收入、价格及毛利率（2021-2026）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儿童健康零食销量、收入、价格及毛利率（2021-2026）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儿童健康零食销量、收入、价格及毛利率（2021-2026）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儿童健康零食销量、收入、价格及毛利率（2021-2026）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儿童健康零食销量、收入、价格及毛利率（2021-2026）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儿童健康零食销量、收入、价格及毛利率（2021-2026）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儿童健康零食销量、收入、价格及毛利率（2021-2026）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儿童健康零食销量、收入、价格及毛利率（2021-2026）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儿童健康零食销量、收入、价格及毛利率（2021-2026）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不同产品类型儿童健康零食分析</w:t>
      </w:r>
      <w:r>
        <w:rPr>
          <w:rFonts w:hint="eastAsia"/>
        </w:rPr>
        <w:br/>
      </w:r>
      <w:r>
        <w:rPr>
          <w:rFonts w:hint="eastAsia"/>
        </w:rPr>
        <w:t>　　6.1 全球不同产品类型儿童健康零食销量（2021-2032）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全球不同产品类型儿童健康零食销量及市场份额（2021-2026）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全球不同产品类型儿童健康零食销量预测（2027-2032）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全球不同产品类型儿童健康零食收入（2021-2032）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全球不同产品类型儿童健康零食收入及市场份额（2021-2026）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全球不同产品类型儿童健康零食收入预测（2027-2032）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全球不同产品类型儿童健康零食价格走势（2021-2032）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中国不同产品类型儿童健康零食销量（2021-2032）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中国不同产品类型儿童健康零食销量及市场份额（2021-2026）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中国不同产品类型儿童健康零食销量预测（2027-2032）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中国不同产品类型儿童健康零食收入（2021-2032）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中国不同产品类型儿童健康零食收入及市场份额（2021-2026）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中国不同产品类型儿童健康零食收入预测（2027-2032）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不同应用儿童健康零食分析</w:t>
      </w:r>
      <w:r>
        <w:rPr>
          <w:rFonts w:hint="eastAsia"/>
        </w:rPr>
        <w:br/>
      </w:r>
      <w:r>
        <w:rPr>
          <w:rFonts w:hint="eastAsia"/>
        </w:rPr>
        <w:t>　　7.1 全球不同应用儿童健康零食销量（2021-2032）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全球不同应用儿童健康零食销量及市场份额（2021-2026）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全球不同应用儿童健康零食销量预测（2027-2032）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全球不同应用儿童健康零食收入（2021-2032）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全球不同应用儿童健康零食收入及市场份额（2021-2026）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全球不同应用儿童健康零食收入预测（2027-2032）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全球不同应用儿童健康零食价格走势（2021-2032）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中国不同应用儿童健康零食销量（2021-2032）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中国不同应用儿童健康零食销量及市场份额（2021-2026）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中国不同应用儿童健康零食销量预测（2027-2032）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中国不同应用儿童健康零食收入（2021-2032）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中国不同应用儿童健康零食收入及市场份额（2021-2026）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中国不同应用儿童健康零食收入预测（2027-2032）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儿童健康零食行业发展趋势</w:t>
      </w:r>
      <w:r>
        <w:rPr>
          <w:rFonts w:hint="eastAsia"/>
        </w:rPr>
        <w:br/>
      </w:r>
      <w:r>
        <w:rPr>
          <w:rFonts w:hint="eastAsia"/>
        </w:rPr>
        <w:t>　　8.2 儿童健康零食行业主要驱动因素</w:t>
      </w:r>
      <w:r>
        <w:rPr>
          <w:rFonts w:hint="eastAsia"/>
        </w:rPr>
        <w:br/>
      </w:r>
      <w:r>
        <w:rPr>
          <w:rFonts w:hint="eastAsia"/>
        </w:rPr>
        <w:t>　　8.3 儿童健康零食中国企业SWOT分析</w:t>
      </w:r>
      <w:r>
        <w:rPr>
          <w:rFonts w:hint="eastAsia"/>
        </w:rPr>
        <w:br/>
      </w:r>
      <w:r>
        <w:rPr>
          <w:rFonts w:hint="eastAsia"/>
        </w:rPr>
        <w:t>　　8.4 中国儿童健康零食行业政策环境分析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儿童健康零食行业产业链简介</w:t>
      </w:r>
      <w:r>
        <w:rPr>
          <w:rFonts w:hint="eastAsia"/>
        </w:rPr>
        <w:br/>
      </w:r>
      <w:r>
        <w:rPr>
          <w:rFonts w:hint="eastAsia"/>
        </w:rPr>
        <w:t>　　　　9.1.1 儿童健康零食行业供应链分析</w:t>
      </w:r>
      <w:r>
        <w:rPr>
          <w:rFonts w:hint="eastAsia"/>
        </w:rPr>
        <w:br/>
      </w:r>
      <w:r>
        <w:rPr>
          <w:rFonts w:hint="eastAsia"/>
        </w:rPr>
        <w:t>　　　　9.1.2 儿童健康零食主要原料及供应情况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儿童健康零食行业采购模式</w:t>
      </w:r>
      <w:r>
        <w:rPr>
          <w:rFonts w:hint="eastAsia"/>
        </w:rPr>
        <w:br/>
      </w:r>
      <w:r>
        <w:rPr>
          <w:rFonts w:hint="eastAsia"/>
        </w:rPr>
        <w:t>　　9.3 儿童健康零食行业生产模式</w:t>
      </w:r>
      <w:r>
        <w:rPr>
          <w:rFonts w:hint="eastAsia"/>
        </w:rPr>
        <w:br/>
      </w:r>
      <w:r>
        <w:rPr>
          <w:rFonts w:hint="eastAsia"/>
        </w:rPr>
        <w:t>　　9.4 儿童健康零食行业销售模式及销售渠道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按产品类型细分，全球儿童健康零食市场规模2021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按应用细分，全球儿童健康零食市场规模（CAGR）2021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儿童健康零食行业发展主要特点</w:t>
      </w:r>
      <w:r>
        <w:rPr>
          <w:rFonts w:hint="eastAsia"/>
        </w:rPr>
        <w:br/>
      </w:r>
      <w:r>
        <w:rPr>
          <w:rFonts w:hint="eastAsia"/>
        </w:rPr>
        <w:t>　　表 4： 儿童健康零食行业发展有利因素分析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儿童健康零食行业发展不利因素分析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进入儿童健康零食行业壁垒</w:t>
      </w:r>
      <w:r>
        <w:rPr>
          <w:rFonts w:hint="eastAsia"/>
        </w:rPr>
        <w:br/>
      </w:r>
      <w:r>
        <w:rPr>
          <w:rFonts w:hint="eastAsia"/>
        </w:rPr>
        <w:t>　　表 7： 儿童健康零食主要企业在国际市场占有率（按销量，2023-2026）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2025年儿童健康零食主要企业在国际市场排名（按销量）&amp;（千件）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全球市场主要企业儿童健康零食销量（2023-2026）&amp;（千件）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儿童健康零食主要企业在国际市场占有率（按收入，2023-2026）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2025年儿童健康零食主要企业在国际市场排名（按收入）&amp;（万元）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全球市场主要企业儿童健康零食销售收入（2023-2026）&amp;（万元）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全球市场主要企业儿童健康零食销售价格（2023-2026）&amp;（元/件）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儿童健康零食主要企业在中国市场占有率（按销量，2023-2026）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2025年儿童健康零食主要企业在中国市场排名（按销量）&amp;（千件）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中国市场主要企业儿童健康零食销量（2023-2026）&amp;（千件）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儿童健康零食主要企业在中国市场占有率（按收入，2023-2026）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2025年儿童健康零食主要企业在中国市场排名（按收入）&amp;（万元）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中国市场主要企业儿童健康零食销售收入（2023-2026）&amp;（万元）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全球主要厂商儿童健康零食总部及产地分布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全球主要厂商成立时间及儿童健康零食商业化日期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全球主要厂商儿童健康零食产品类型及应用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2025年全球儿童健康零食主要厂商市场地位（第一梯队、第二梯队和第三梯队）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全球儿童健康零食市场投资、并购等现状分析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全球主要地区儿童健康零食产量增速（CAGR）：（2021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全球主要地区儿童健康零食产量（2021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全球主要地区儿童健康零食产量（2021-2026）&amp;（千件）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全球主要地区儿童健康零食产量（2027-2032）&amp;（千件）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全球主要地区儿童健康零食产量市场份额（2021-2026）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全球主要地区儿童健康零食产量市场份额（2027-2032）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中国市场儿童健康零食产量、销量、进出口（2021-2026）&amp;（千件）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中国市场儿童健康零食产量、销量、进出口预测（2027-2032）&amp;（千件）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全球主要地区儿童健康零食销售收入增速：（2021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全球主要地区儿童健康零食销售收入（2021-2026）&amp;（万元）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全球主要地区儿童健康零食销售收入市场份额（2021-2026）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全球主要地区儿童健康零食收入（2027-2032）&amp;（万元）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全球主要地区儿童健康零食收入市场份额（2027-2032）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全球主要地区儿童健康零食销量（千件）：2021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全球主要地区儿童健康零食销量（2021-2026）&amp;（千件）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全球主要地区儿童健康零食销量市场份额（2021-2026）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全球主要地区儿童健康零食销量（2027-2032）&amp;（千件）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全球主要地区儿童健康零食销量份额（2027-2032）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儿童健康零食销量（千件）、收入（万元）、价格（元/件）及毛利率（2021-2026）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儿童健康零食销量（千件）、收入（万元）、价格（元/件）及毛利率（2021-2026）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儿童健康零食销量（千件）、收入（万元）、价格（元/件）及毛利率（2021-2026）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儿童健康零食销量（千件）、收入（万元）、价格（元/件）及毛利率（2021-2026）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儿童健康零食销量（千件）、收入（万元）、价格（元/件）及毛利率（2021-2026）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儿童健康零食销量（千件）、收入（万元）、价格（元/件）及毛利率（2021-2026）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儿童健康零食销量（千件）、收入（万元）、价格（元/件）及毛利率（2021-2026）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儿童健康零食销量（千件）、收入（万元）、价格（元/件）及毛利率（2021-2026）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儿童健康零食销量（千件）、收入（万元）、价格（元/件）及毛利率（2021-2026）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儿童健康零食销量（千件）、收入（万元）、价格（元/件）及毛利率（2021-2026）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全球不同产品类型儿童健康零食销量（2021-2026）&amp;（千件）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全球不同产品类型儿童健康零食销量市场份额（2021-2026）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全球不同产品类型儿童健康零食销量预测（2027-2032）&amp;（千件）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全球市场不同产品类型儿童健康零食销量市场份额预测（2027-2032）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全球不同产品类型儿童健康零食收入（2021-2026）&amp;（万元）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全球不同产品类型儿童健康零食收入市场份额（2021-2026）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全球不同产品类型儿童健康零食收入预测（2027-2032）&amp;（万元）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全球不同产品类型儿童健康零食收入市场份额预测（2027-2032）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中国不同产品类型儿童健康零食销量（2021-2026）&amp;（千件）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中国不同产品类型儿童健康零食销量市场份额（2021-2026）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中国不同产品类型儿童健康零食销量预测（2027-2032）&amp;（千件）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全球市场不同产品类型儿童健康零食销量市场份额预测（2027-2032）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中国不同产品类型儿童健康零食收入（2021-2026）&amp;（万元）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中国不同产品类型儿童健康零食收入市场份额（2021-2026）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中国不同产品类型儿童健康零食收入预测（2027-2032）&amp;（万元）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中国不同产品类型儿童健康零食收入市场份额预测（2027-2032）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全球不同应用儿童健康零食销量（2021-2026）&amp;（千件）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全球不同应用儿童健康零食销量市场份额（2021-2026）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全球不同应用儿童健康零食销量预测（2027-2032）&amp;（千件）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全球市场不同应用儿童健康零食销量市场份额预测（2027-2032）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全球不同应用儿童健康零食收入（2021-2026）&amp;（万元）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全球不同应用儿童健康零食收入市场份额（2021-2026）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全球不同应用儿童健康零食收入预测（2027-2032）&amp;（万元）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全球不同应用儿童健康零食收入市场份额预测（2027-2032）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中国不同应用儿童健康零食销量（2021-2026）&amp;（千件）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中国不同应用儿童健康零食销量市场份额（2021-2026）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中国不同应用儿童健康零食销量预测（2027-2032）&amp;（千件）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中国市场不同应用儿童健康零食销量市场份额预测（2027-2032）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中国不同应用儿童健康零食收入（2021-2026）&amp;（万元）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中国不同应用儿童健康零食收入市场份额（2021-2026）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中国不同应用儿童健康零食收入预测（2027-2032）&amp;（万元）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中国不同应用儿童健康零食收入市场份额预测（2027-2032）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儿童健康零食行业发展趋势</w:t>
      </w:r>
      <w:r>
        <w:rPr>
          <w:rFonts w:hint="eastAsia"/>
        </w:rPr>
        <w:br/>
      </w:r>
      <w:r>
        <w:rPr>
          <w:rFonts w:hint="eastAsia"/>
        </w:rPr>
        <w:t>　　表 126： 儿童健康零食行业主要驱动因素</w:t>
      </w:r>
      <w:r>
        <w:rPr>
          <w:rFonts w:hint="eastAsia"/>
        </w:rPr>
        <w:br/>
      </w:r>
      <w:r>
        <w:rPr>
          <w:rFonts w:hint="eastAsia"/>
        </w:rPr>
        <w:t>　　表 127： 儿童健康零食行业供应链分析</w:t>
      </w:r>
      <w:r>
        <w:rPr>
          <w:rFonts w:hint="eastAsia"/>
        </w:rPr>
        <w:br/>
      </w:r>
      <w:r>
        <w:rPr>
          <w:rFonts w:hint="eastAsia"/>
        </w:rPr>
        <w:t>　　表 128： 儿童健康零食上游原料供应商</w:t>
      </w:r>
      <w:r>
        <w:rPr>
          <w:rFonts w:hint="eastAsia"/>
        </w:rPr>
        <w:br/>
      </w:r>
      <w:r>
        <w:rPr>
          <w:rFonts w:hint="eastAsia"/>
        </w:rPr>
        <w:t>　　表 129： 儿童健康零食主要地区不同应用客户分析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儿童健康零食典型经销商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儿童健康零食产品图片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全球不同产品类型儿童健康零食销售额2021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全球不同产品类型儿童健康零食市场份额2025 &amp; 2032</w:t>
      </w:r>
      <w:r>
        <w:rPr>
          <w:rFonts w:hint="eastAsia"/>
        </w:rPr>
        <w:br/>
      </w:r>
      <w:r>
        <w:rPr>
          <w:rFonts w:hint="eastAsia"/>
        </w:rPr>
        <w:t>　　图 4： 麦片产品图片</w:t>
      </w:r>
      <w:r>
        <w:rPr>
          <w:rFonts w:hint="eastAsia"/>
        </w:rPr>
        <w:br/>
      </w:r>
      <w:r>
        <w:rPr>
          <w:rFonts w:hint="eastAsia"/>
        </w:rPr>
        <w:t>　　图 5： 坚果产品图片</w:t>
      </w:r>
      <w:r>
        <w:rPr>
          <w:rFonts w:hint="eastAsia"/>
        </w:rPr>
        <w:br/>
      </w:r>
      <w:r>
        <w:rPr>
          <w:rFonts w:hint="eastAsia"/>
        </w:rPr>
        <w:t>　　图 6： 酸奶产品图片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全球不同应用儿童健康零食市场份额2025 &amp; 2032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杂货部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2025年全球前五大生产商儿童健康零食市场份额</w:t>
      </w:r>
      <w:r>
        <w:rPr>
          <w:rFonts w:hint="eastAsia"/>
        </w:rPr>
        <w:br/>
      </w:r>
      <w:r>
        <w:rPr>
          <w:rFonts w:hint="eastAsia"/>
        </w:rPr>
        <w:t>　　图 14： 2025年全球儿童健康零食第一梯队、第二梯队和第三梯队厂商及市场份额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全球儿童健康零食产能、产量、产能利用率及发展趋势（2021-2032）&amp;（千件）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全球儿童健康零食产量、需求量及发展趋势（2021-2032）&amp;（千件）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全球主要地区儿童健康零食产量市场份额（2021-2032）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中国儿童健康零食产能、产量、产能利用率及发展趋势（2021-2032）&amp;（千件）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中国儿童健康零食产量、市场需求量及发展趋势（2021-2032）&amp;（千件）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全球儿童健康零食市场销售额及增长率：（2021-2032）&amp;（万元）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全球市场儿童健康零食市场规模：2021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全球市场儿童健康零食销量及增长率（2021-2032）&amp;（千件）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全球市场儿童健康零食价格趋势（2021-2032）&amp;（元/件）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全球主要地区儿童健康零食销售收入（2021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全球主要地区儿童健康零食销售收入市场份额（2021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北美市场儿童健康零食销量及增长率（2021-2032）&amp;（千件）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北美市场儿童健康零食收入及增长率（2021-2032）&amp;（万元）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欧洲市场儿童健康零食销量及增长率（2021-2032）&amp;（千件）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欧洲市场儿童健康零食收入及增长率（2021-2032）&amp;（万元）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中国市场儿童健康零食销量及增长率（2021-2032）&amp;（千件）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中国市场儿童健康零食收入及增长率（2021-2032）&amp;（万元）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日本市场儿童健康零食销量及增长率（2021-2032）&amp;（千件）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日本市场儿童健康零食收入及增长率（2021-2032）&amp;（万元）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东南亚市场儿童健康零食销量及增长率（2021-2032）&amp;（千件）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东南亚市场儿童健康零食收入及增长率（2021-2032）&amp;（万元）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印度市场儿童健康零食销量及增长率（2021-2032）&amp;（千件）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印度市场儿童健康零食收入及增长率（2021-2032）&amp;（万元）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南美市场儿童健康零食销量及增长率（2021-2032）&amp;（千件）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南美市场儿童健康零食收入及增长率（2021-2032）&amp;（万元）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中东市场儿童健康零食销量及增长率（2021-2032）&amp;（千件）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中东市场儿童健康零食收入及增长率（2021-2032）&amp;（万元）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全球不同产品类型儿童健康零食价格走势（2021-2032）&amp;（元/件）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全球不同应用儿童健康零食价格走势（2021-2032）&amp;（元/件）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儿童健康零食中国企业SWOT分析</w:t>
      </w:r>
      <w:r>
        <w:rPr>
          <w:rFonts w:hint="eastAsia"/>
        </w:rPr>
        <w:br/>
      </w:r>
      <w:r>
        <w:rPr>
          <w:rFonts w:hint="eastAsia"/>
        </w:rPr>
        <w:t>　　图 45： 儿童健康零食产业链</w:t>
      </w:r>
      <w:r>
        <w:rPr>
          <w:rFonts w:hint="eastAsia"/>
        </w:rPr>
        <w:br/>
      </w:r>
      <w:r>
        <w:rPr>
          <w:rFonts w:hint="eastAsia"/>
        </w:rPr>
        <w:t>　　图 46： 儿童健康零食行业采购模式分析</w:t>
      </w:r>
      <w:r>
        <w:rPr>
          <w:rFonts w:hint="eastAsia"/>
        </w:rPr>
        <w:br/>
      </w:r>
      <w:r>
        <w:rPr>
          <w:rFonts w:hint="eastAsia"/>
        </w:rPr>
        <w:t>　　图 47： 儿童健康零食行业生产模式</w:t>
      </w:r>
      <w:r>
        <w:rPr>
          <w:rFonts w:hint="eastAsia"/>
        </w:rPr>
        <w:br/>
      </w:r>
      <w:r>
        <w:rPr>
          <w:rFonts w:hint="eastAsia"/>
        </w:rPr>
        <w:t>　　图 48： 儿童健康零食行业销售模式分析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bef183fe042d6" w:history="1">
        <w:r>
          <w:rPr>
            <w:rStyle w:val="Hyperlink"/>
          </w:rPr>
          <w:t>2026-2032年全球与中国儿童健康零食行业现状及前景趋势分析报告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bef183fe042d6" w:history="1">
        <w:r>
          <w:rPr>
            <w:rStyle w:val="Hyperlink"/>
          </w:rPr>
          <w:t>https://www.20087.com/2/60/ErTongJianKangLingShiShiChangXianZhuangHeQianJing.html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热点：适合4岁宝宝吃的零食、小孩健康零食有哪些、对小孩子身体有益的零食、小孩健康零食、孩子吃的健康零食有哪些、小孩子的健康零食、适合长身体孩子吃的零食、小朋友健康零食、学霸补脑食物第一名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60fb3c8e3413b" w:history="1">
      <w:r>
        <w:rPr>
          <w:rStyle w:val="Hyperlink"/>
        </w:rPr>
        <w:t>2026-2032年全球与中国儿童健康零食行业现状及前景趋势分析报告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ErTongJianKangLingShiShiChangXianZhuangHeQianJing.html" TargetMode="External" Id="R237bef183fe0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ErTongJianKangLingShiShiChangXianZhuangHeQianJing.html" TargetMode="External" Id="Rbc360fb3c8e3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2026-02-07T02:33:35Z</dcterms:created>
  <dcterms:modified xsi:type="dcterms:W3CDTF">2026-02-07T03:33:35Z</dcterms:modified>
  <dc:subject>2026-2032年全球与中国儿童健康零食行业现状及前景趋势分析报告</dc:subject>
  <dc:title>2026-2032年全球与中国儿童健康零食行业现状及前景趋势分析报告</dc:title>
  <cp:keywords>2026-2032年全球与中国儿童健康零食行业现状及前景趋势分析报告</cp:keywords>
  <dc:description>2026-2032年全球与中国儿童健康零食行业现状及前景趋势分析报告</dc:description>
</cp:coreProperties>
</file>