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c0b46a4e345b0" w:history="1">
              <w:r>
                <w:rPr>
                  <w:rStyle w:val="Hyperlink"/>
                </w:rPr>
                <w:t>中国功能糖市场调查研究与发展前景预测报告（2025-2031年）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c0b46a4e345b0" w:history="1">
              <w:r>
                <w:rPr>
                  <w:rStyle w:val="Hyperlink"/>
                </w:rPr>
                <w:t>中国功能糖市场调查研究与发展前景预测报告（2025-2031年）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c0b46a4e345b0" w:history="1">
                <w:r>
                  <w:rPr>
                    <w:rStyle w:val="Hyperlink"/>
                  </w:rPr>
                  <w:t>https://www.20087.com/2/00/GongNengTangDiaoChaYanJiuBaoGao.html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糖醇和膳食纤维等，近年来随着消费者对健康饮食和功能性食品需求的增加，功能糖市场快速增长。目前，功能糖产品正通过技术创新，如酶工程和微生物发酵，提高生产效率和产品质量，同时，功能糖的应用范围也在不断扩大，从传统的食品和饮料行业扩展到保健品、药品和个人护理产品中。</w:t>
      </w:r>
      <w:r>
        <w:rPr>
          <w:rFonts w:hint="eastAsia"/>
        </w:rPr>
        <w:br/>
      </w:r>
      <w:r>
        <w:rPr>
          <w:rFonts w:hint="eastAsia"/>
        </w:rPr>
        <w:t>　　未来，功能糖将更加注重个性化和功能强化。个性化体现在通过基因组学和代谢组学的研究，开发针对特定人群或健康状况的功能糖产品，如适合糖尿病患者或肠道健康改善的糖替代品。功能强化则意味着功能糖将被赋予更多生物活性成分，如抗氧化剂、益生元和维生素，以提供更全面的健康益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中国功能糖行业政策环境分析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2020-2025年国内功能糖行业（所属行业）数据监测分析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2020-2025年中国功能糖行业（所属行业）不同所有制企业数据分析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2025年中国功能糖市场营销综述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2025年中国功能糖产业集中度分析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二、生产企业信可度分析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c0b46a4e345b0" w:history="1">
        <w:r>
          <w:rPr>
            <w:rStyle w:val="Hyperlink"/>
          </w:rPr>
          <w:t>中国功能糖市场调查研究与发展前景预测报告（2025-2031年）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c0b46a4e345b0" w:history="1">
        <w:r>
          <w:rPr>
            <w:rStyle w:val="Hyperlink"/>
          </w:rPr>
          <w:t>https://www.20087.com/2/00/GongNengTangDiaoChaYanJiuBaoGao.html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6306e670b4a95" w:history="1">
      <w:r>
        <w:rPr>
          <w:rStyle w:val="Hyperlink"/>
        </w:rPr>
        <w:t>中国功能糖市场调查研究与发展前景预测报告（2025-2031年）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ongNengTangDiaoChaYanJiuBaoGao.html" TargetMode="External" Id="Rc84c0b46a4e3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ongNengTangDiaoChaYanJiuBaoGao.html" TargetMode="External" Id="Rd7e6306e670b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2025-03-04T04:12:00Z</dcterms:created>
  <dcterms:modified xsi:type="dcterms:W3CDTF">2025-03-04T05:12:00Z</dcterms:modified>
  <dc:subject>中国功能糖市场调查研究与发展前景预测报告（2025-2031年）</dc:subject>
  <dc:title>中国功能糖市场调查研究与发展前景预测报告（2025-2031年）</dc:title>
  <cp:keywords>中国功能糖市场调查研究与发展前景预测报告（2025-2031年）</cp:keywords>
  <dc:description>中国功能糖市场调查研究与发展前景预测报告（2025-2031年）</dc:description>
</cp:coreProperties>
</file>