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65f08ac249a1" w:history="1">
              <w:r>
                <w:rPr>
                  <w:rStyle w:val="Hyperlink"/>
                </w:rPr>
                <w:t>2026-2032年烟草制品行业深度调研及未来趋势预测报告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65f08ac249a1" w:history="1">
              <w:r>
                <w:rPr>
                  <w:rStyle w:val="Hyperlink"/>
                </w:rPr>
                <w:t>2026-2032年烟草制品行业深度调研及未来趋势预测报告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965f08ac249a1" w:history="1">
                <w:r>
                  <w:rPr>
                    <w:rStyle w:val="Hyperlink"/>
                  </w:rPr>
                  <w:t>https://www.20087.com/2/70/YanCaoZhiPinFaZhanQuShi.html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面临严格的监管和公众健康意识的提升，促使行业探索传统烟草产品之外的新型产品，如电子烟和加热不燃烧烟草产品。这些产品声称能够减少有害物质的产生，吸引了部分吸烟者的注意。同时，烟草公司正试图转型为更广泛的消费品集团，投资于非烟草相关业务。然而，健康风险和成瘾性仍然是烟草制品的主要争议点。</w:t>
      </w:r>
      <w:r>
        <w:rPr>
          <w:rFonts w:hint="eastAsia"/>
        </w:rPr>
        <w:br/>
      </w:r>
      <w:r>
        <w:rPr>
          <w:rFonts w:hint="eastAsia"/>
        </w:rPr>
        <w:t>　　未来，烟草制品行业将更加注重减害产品和多元化经营。通过技术创新，开发出更安全的烟草替代品，减少对使用者和周围环境的危害。同时，品牌将加大在非烟草领域的投资，如健康食品、化妆品和个人护理产品，以减少对烟草业务的依赖。此外，随着全球对可持续发展的重视，烟草公司也将面临更多关于其社会和环境责任的审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965f08ac249a1" w:history="1">
        <w:r>
          <w:rPr>
            <w:rStyle w:val="Hyperlink"/>
          </w:rPr>
          <w:t>2026-2032年烟草制品行业深度调研及未来趋势预测报告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烟草制品行业发展环境、产业链结构、市场供需状况及价格变化，重点研究了烟草制品行业内主要企业的经营现状。报告对烟草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烟草制品市场发展现状</w:t>
      </w:r>
      <w:r>
        <w:rPr>
          <w:rFonts w:hint="eastAsia"/>
        </w:rPr>
        <w:br/>
      </w:r>
      <w:r>
        <w:rPr>
          <w:rFonts w:hint="eastAsia"/>
        </w:rPr>
        <w:t>第一章 全球烟草制品行业发展分析</w:t>
      </w:r>
      <w:r>
        <w:rPr>
          <w:rFonts w:hint="eastAsia"/>
        </w:rPr>
        <w:br/>
      </w:r>
      <w:r>
        <w:rPr>
          <w:rFonts w:hint="eastAsia"/>
        </w:rPr>
        <w:t>　　第一节 全球烟草制品行业发展轨迹综述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一、全球烟草制品行业发展历程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二、全球烟草制品行业发展面临的问题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三、全球烟草制品行业技术发展现状及趋势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全球烟草制品行业市场情况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部分国家地区烟草制品行业发展状况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一、2020-2025年北美烟草制品行业发展分析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二、2020-2025年欧盟烟草制品行业发展分析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2020-2025年中国烟草制品行业发展形势</w:t>
      </w:r>
      <w:r>
        <w:rPr>
          <w:rFonts w:hint="eastAsia"/>
        </w:rPr>
        <w:br/>
      </w:r>
      <w:r>
        <w:rPr>
          <w:rFonts w:hint="eastAsia"/>
        </w:rPr>
        <w:t>　　第一节 烟草制品行业发展概况</w:t>
      </w:r>
      <w:r>
        <w:rPr>
          <w:rFonts w:hint="eastAsia"/>
        </w:rPr>
        <w:br/>
      </w:r>
      <w:r>
        <w:rPr>
          <w:rFonts w:hint="eastAsia"/>
        </w:rPr>
        <w:t>　　　　一、烟草制品行业发展特点分析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二、烟草制品行业投资现状分析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三、烟草制品行业总产值分析</w:t>
      </w:r>
      <w:r>
        <w:rPr>
          <w:rFonts w:hint="eastAsia"/>
        </w:rPr>
        <w:br/>
      </w:r>
      <w:r>
        <w:rPr>
          <w:rFonts w:hint="eastAsia"/>
        </w:rPr>
        <w:t>　　　　四、烟草制品行业技术发展分析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2020-2025年烟草制品行业市场情况分析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一、烟草制品行业市场发展分析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二、烟草制品市场存在的问题</w:t>
      </w:r>
      <w:r>
        <w:rPr>
          <w:rFonts w:hint="eastAsia"/>
        </w:rPr>
        <w:br/>
      </w:r>
      <w:r>
        <w:rPr>
          <w:rFonts w:hint="eastAsia"/>
        </w:rPr>
        <w:t>　　　　三、烟草制品市场规模分析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2020-2025年烟草制品产销状况分析</w:t>
      </w:r>
      <w:r>
        <w:rPr>
          <w:rFonts w:hint="eastAsia"/>
        </w:rPr>
        <w:br/>
      </w:r>
      <w:r>
        <w:rPr>
          <w:rFonts w:hint="eastAsia"/>
        </w:rPr>
        <w:t>　　　　一、烟草制品产量分析</w:t>
      </w:r>
      <w:r>
        <w:rPr>
          <w:rFonts w:hint="eastAsia"/>
        </w:rPr>
        <w:br/>
      </w:r>
      <w:r>
        <w:rPr>
          <w:rFonts w:hint="eastAsia"/>
        </w:rPr>
        <w:t>　　　　二、烟草制品产能分析</w:t>
      </w:r>
      <w:r>
        <w:rPr>
          <w:rFonts w:hint="eastAsia"/>
        </w:rPr>
        <w:br/>
      </w:r>
      <w:r>
        <w:rPr>
          <w:rFonts w:hint="eastAsia"/>
        </w:rPr>
        <w:t>　　　　三、烟草制品市场需求状况分析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2026年西北地区烟草制品行业分析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2026年烟草制品行业投资情况分析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烟草制品行业投资机会分析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二、可以投资的烟草制品模式</w:t>
      </w:r>
      <w:r>
        <w:rPr>
          <w:rFonts w:hint="eastAsia"/>
        </w:rPr>
        <w:br/>
      </w:r>
      <w:r>
        <w:rPr>
          <w:rFonts w:hint="eastAsia"/>
        </w:rPr>
        <w:t>　　　　三、2026年烟草制品投资机会分析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四、2026年烟草制品投资新方向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一、新冠疫情下烟草制品市场的发展前景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二、2026年烟草制品市场面临的发展商机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烟草制品市场竞争格局分析</w:t>
      </w:r>
      <w:r>
        <w:rPr>
          <w:rFonts w:hint="eastAsia"/>
        </w:rPr>
        <w:br/>
      </w:r>
      <w:r>
        <w:rPr>
          <w:rFonts w:hint="eastAsia"/>
        </w:rPr>
        <w:t>第五章 烟草制品行业竞争格局分析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烟草制品行业集中度分析</w:t>
      </w:r>
      <w:r>
        <w:rPr>
          <w:rFonts w:hint="eastAsia"/>
        </w:rPr>
        <w:br/>
      </w:r>
      <w:r>
        <w:rPr>
          <w:rFonts w:hint="eastAsia"/>
        </w:rPr>
        <w:t>　　　　一、烟草制品市场集中度分析</w:t>
      </w:r>
      <w:r>
        <w:rPr>
          <w:rFonts w:hint="eastAsia"/>
        </w:rPr>
        <w:br/>
      </w:r>
      <w:r>
        <w:rPr>
          <w:rFonts w:hint="eastAsia"/>
        </w:rPr>
        <w:t>　　　　二、烟草制品企业集中度分析</w:t>
      </w:r>
      <w:r>
        <w:rPr>
          <w:rFonts w:hint="eastAsia"/>
        </w:rPr>
        <w:br/>
      </w:r>
      <w:r>
        <w:rPr>
          <w:rFonts w:hint="eastAsia"/>
        </w:rPr>
        <w:t>　　　　三、烟草制品区域集中度分析</w:t>
      </w:r>
      <w:r>
        <w:rPr>
          <w:rFonts w:hint="eastAsia"/>
        </w:rPr>
        <w:br/>
      </w:r>
      <w:r>
        <w:rPr>
          <w:rFonts w:hint="eastAsia"/>
        </w:rPr>
        <w:t>　　第二节 烟草制品行业主要企业竞争力分析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一、2026年烟草制品行业竞争分析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二、2026年中外烟草制品产品竞争分析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三、2020-2025年我国烟草制品市场竞争分析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四、2026-2032年国内主要烟草制品企业动向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中国烟草制品行业整体运行指标分析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2026年中国烟草制品行业总体规模分析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2026年中国烟草制品行业产销分析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2026年中国烟草制品行业财务指标总体分析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一、2020-2025年烟草制品行业产销情况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二、2020-2025年烟草制品行业库存情况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三、2020-2025年烟草制品行业资金周转情况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一、2020-2025年烟草制品行业价格走势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二、2020-2025年烟草制品行业营业收入情况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三、2020-2025年烟草制品行业毛利率情况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四、2020-2025年烟草制品行业赢利能力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五、2020-2025年烟草制品行业赢利水平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六、2026-2032年烟草制品行业赢利预测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2026年中国烟草制品行业销售利润率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2026年中国烟草制品行业总资产利润率分析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2026年中国烟草制品行业产值利税率分析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烟草制品重点企业发展分析</w:t>
      </w:r>
      <w:r>
        <w:rPr>
          <w:rFonts w:hint="eastAsia"/>
        </w:rPr>
        <w:br/>
      </w:r>
      <w:r>
        <w:rPr>
          <w:rFonts w:hint="eastAsia"/>
        </w:rPr>
        <w:t>　　第一节 烟草制品企业（一）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2026年烟草制品行业投资效益分析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2026年烟草制品行业投资策略研究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2026-2032年烟草制品行业投资风险预警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烟草制品行业投资风险预警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一、2026-2032年烟草制品行业市场风险预测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二、2026-2032年烟草制品行业政策风险预测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三、2026-2032年烟草制品行业经营风险预测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四、2026-2032年烟草制品行业技术风险预测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五、2026-2032年烟草制品行业竞争风险预测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六、2026-2032年烟草制品行业其他风险预测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2026-2032年烟草制品行业发展趋势分析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2026-2032年中国烟草制品市场趋势分析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一、2020-2025年我国烟草制品市场趋势总结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二、2026-2032年我国烟草制品发展趋势分析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2026-2032年烟草制品产品发展趋势分析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一、2026-2032年烟草制品产品技术趋势分析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二、2026-2032年烟草制品产品价格趋势分析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2026-2032年中国烟草制品行业供需预测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一、2026-2032年中国烟草制品供给预测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二、2026-2032年中国烟草制品需求预测</w:t>
      </w:r>
      <w:r>
        <w:rPr>
          <w:rFonts w:hint="eastAsia"/>
        </w:rPr>
        <w:br/>
      </w:r>
      <w:r>
        <w:rPr>
          <w:rFonts w:hint="eastAsia"/>
        </w:rPr>
        <w:t>　　第四节 2026-2032年烟草制品行业规划建议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一、烟草制品价格策略分析</w:t>
      </w:r>
      <w:r>
        <w:rPr>
          <w:rFonts w:hint="eastAsia"/>
        </w:rPr>
        <w:br/>
      </w:r>
      <w:r>
        <w:rPr>
          <w:rFonts w:hint="eastAsia"/>
        </w:rPr>
        <w:t>　　　　二、烟草制品渠道策略分析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三、我国烟草制品企业的品牌战略</w:t>
      </w:r>
      <w:r>
        <w:rPr>
          <w:rFonts w:hint="eastAsia"/>
        </w:rPr>
        <w:br/>
      </w:r>
      <w:r>
        <w:rPr>
          <w:rFonts w:hint="eastAsia"/>
        </w:rPr>
        <w:t>　　　　四、烟草制品品牌战略管理的策略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烟草制品行业类别</w:t>
      </w:r>
      <w:r>
        <w:rPr>
          <w:rFonts w:hint="eastAsia"/>
        </w:rPr>
        <w:br/>
      </w:r>
      <w:r>
        <w:rPr>
          <w:rFonts w:hint="eastAsia"/>
        </w:rPr>
        <w:t>　　图表 烟草制品行业产业链调研</w:t>
      </w:r>
      <w:r>
        <w:rPr>
          <w:rFonts w:hint="eastAsia"/>
        </w:rPr>
        <w:br/>
      </w:r>
      <w:r>
        <w:rPr>
          <w:rFonts w:hint="eastAsia"/>
        </w:rPr>
        <w:t>　　图表 烟草制品行业现状</w:t>
      </w:r>
      <w:r>
        <w:rPr>
          <w:rFonts w:hint="eastAsia"/>
        </w:rPr>
        <w:br/>
      </w:r>
      <w:r>
        <w:rPr>
          <w:rFonts w:hint="eastAsia"/>
        </w:rPr>
        <w:t>　　图表 烟草制品行业标准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2026年中国烟草制品行业产能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2020-2025年中国烟草制品行业产量统计</w:t>
      </w:r>
      <w:r>
        <w:rPr>
          <w:rFonts w:hint="eastAsia"/>
        </w:rPr>
        <w:br/>
      </w:r>
      <w:r>
        <w:rPr>
          <w:rFonts w:hint="eastAsia"/>
        </w:rPr>
        <w:t>　　图表 烟草制品行业动态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2026年中国烟草制品行业需求区域调研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2020-2025年中国烟草制品行情</w:t>
      </w:r>
      <w:r>
        <w:rPr>
          <w:rFonts w:hint="eastAsia"/>
        </w:rPr>
        <w:br/>
      </w:r>
      <w:r>
        <w:rPr>
          <w:rFonts w:hint="eastAsia"/>
        </w:rPr>
        <w:t>　　图表 2020-2025年中国烟草制品价格走势图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**地区烟草制品市场规模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**地区烟草制品市场调研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**地区烟草制品市场规模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**地区烟草制品市场调研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烟草制品行业竞争对手分析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2026-2032年中国烟草制品行业市场规模预测</w:t>
      </w:r>
      <w:r>
        <w:rPr>
          <w:rFonts w:hint="eastAsia"/>
        </w:rPr>
        <w:br/>
      </w:r>
      <w:r>
        <w:rPr>
          <w:rFonts w:hint="eastAsia"/>
        </w:rPr>
        <w:t>　　图表 烟草制品行业准入条件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65f08ac249a1" w:history="1">
        <w:r>
          <w:rPr>
            <w:rStyle w:val="Hyperlink"/>
          </w:rPr>
          <w:t>2026-2032年烟草制品行业深度调研及未来趋势预测报告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965f08ac249a1" w:history="1">
        <w:r>
          <w:rPr>
            <w:rStyle w:val="Hyperlink"/>
          </w:rPr>
          <w:t>https://www.20087.com/2/70/YanCaoZhiPinFaZhanQuShi.html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bcd0f6e849b2" w:history="1">
      <w:r>
        <w:rPr>
          <w:rStyle w:val="Hyperlink"/>
        </w:rPr>
        <w:t>2026-2032年烟草制品行业深度调研及未来趋势预测报告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CaoZhiPinFaZhanQuShi.html" TargetMode="External" Id="Rdd9965f08ac2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CaoZhiPinFaZhanQuShi.html" TargetMode="External" Id="Rb028bcd0f6e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2025-06-23T07:15:00Z</dcterms:created>
  <dcterms:modified xsi:type="dcterms:W3CDTF">2025-06-23T08:15:00Z</dcterms:modified>
  <dc:subject>2026-2032年烟草制品行业深度调研及未来趋势预测报告</dc:subject>
  <dc:title>2026-2032年烟草制品行业深度调研及未来趋势预测报告</dc:title>
  <cp:keywords>2026-2032年烟草制品行业深度调研及未来趋势预测报告</cp:keywords>
  <dc:description>2026-2032年烟草制品行业深度调研及未来趋势预测报告</dc:description>
</cp:coreProperties>
</file>