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c8ad3f6d442d" w:history="1">
              <w:r>
                <w:rPr>
                  <w:rStyle w:val="Hyperlink"/>
                </w:rPr>
                <w:t>中国天然饮用矿泉水市场调查研究与发展趋势预测报告（2024-2030年）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c8ad3f6d442d" w:history="1">
              <w:r>
                <w:rPr>
                  <w:rStyle w:val="Hyperlink"/>
                </w:rPr>
                <w:t>中国天然饮用矿泉水市场调查研究与发展趋势预测报告（2024-2030年）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dc8ad3f6d442d" w:history="1">
                <w:r>
                  <w:rPr>
                    <w:rStyle w:val="Hyperlink"/>
                  </w:rPr>
                  <w:t>https://www.20087.com/3/10/TianRanYinYongKuangQuanShuiHangY.html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饮用矿泉水因其独特的矿物质成分和健康益处，在全球范围内受到消费者的青睐。近年来，随着人们对健康生活方式的追求和对水质安全的关注，天然饮用矿泉水市场呈现出稳步增长的态势。生产商不仅注重水源地的选择和保护，还采用先进的过滤和消毒技术，确保水质的纯净和安全。同时，包装设计上的创新和营销策略的多样化，也提升了矿泉水的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天然饮用矿泉水将更加注重品质和可持续性。品质方面，将进一步加强水质监测和控制，确保每一瓶矿泉水都达到高标准的纯净度和矿物质均衡。可持续性方面，将加大对水源地的保护力度，采用环保包装材料，减少塑料使用，推动循环经济，同时，通过教育和宣传，提升消费者对水资源保护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dc8ad3f6d442d" w:history="1">
        <w:r>
          <w:rPr>
            <w:rStyle w:val="Hyperlink"/>
          </w:rPr>
          <w:t>中国天然饮用矿泉水市场调查研究与发展趋势预测报告（2024-2030年）</w:t>
        </w:r>
      </w:hyperlink>
      <w:r>
        <w:rPr>
          <w:rFonts w:hint="eastAsia"/>
        </w:rPr>
        <w:t>》基于多年监测调研数据，结合天然饮用矿泉水行业现状与发展前景，全面分析了天然饮用矿泉水市场需求、市场规模、产业链构成、价格机制以及天然饮用矿泉水细分市场特性。天然饮用矿泉水报告客观评估了市场前景，预测了发展趋势，深入分析了品牌竞争、市场集中度及天然饮用矿泉水重点企业运营状况。同时，天然饮用矿泉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天然饮用矿泉水行业国内外发展概述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国际天然饮用矿泉水行业发展总体概况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三、全球天然饮用矿泉水行业发展趋势</w:t>
      </w:r>
      <w:r>
        <w:rPr>
          <w:rFonts w:hint="eastAsia"/>
        </w:rPr>
        <w:br/>
      </w:r>
      <w:r>
        <w:rPr>
          <w:rFonts w:hint="eastAsia"/>
        </w:rPr>
        <w:t>　　第二节 中国天然饮用矿泉水行业发展概况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二、中国天然饮用矿泉水行业发展中存在的问题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2018-2023年中国天然饮用矿泉水行业发展环境分析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天然饮用矿泉水行业政策环境</w:t>
      </w:r>
      <w:r>
        <w:rPr>
          <w:rFonts w:hint="eastAsia"/>
        </w:rPr>
        <w:br/>
      </w:r>
      <w:r>
        <w:rPr>
          <w:rFonts w:hint="eastAsia"/>
        </w:rPr>
        <w:t>　　第五节 天然饮用矿泉水行业技术环境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国内外经济形势对天然饮用矿泉水行业发展环境的影响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2023年天然饮用矿泉水相关行业发展概况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天然饮用矿泉水行业生产分析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一、2018-2023年天然饮用矿泉水行业生产总量及增速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二、2018-2023年天然饮用矿泉水行业产能及增速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三、2024-2030年天然饮用矿泉水行业生产总量及增速预测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一、天然饮用矿泉水行业供需平衡现状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二、国内外经济形势对天然饮用矿泉水行业供需平衡的影响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三、天然饮用矿泉水行业供需平衡趋势预测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2018-2023年中国天然饮用矿泉水行业市场竞争格局分析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2018-2023年中国天然饮用矿泉水行业竞争现状分析</w:t>
      </w:r>
      <w:r>
        <w:rPr>
          <w:rFonts w:hint="eastAsia"/>
        </w:rPr>
        <w:br/>
      </w:r>
      <w:r>
        <w:rPr>
          <w:rFonts w:hint="eastAsia"/>
        </w:rPr>
        <w:t>　　第二节 天然饮用矿泉水行业竞争程度分析</w:t>
      </w:r>
      <w:r>
        <w:rPr>
          <w:rFonts w:hint="eastAsia"/>
        </w:rPr>
        <w:br/>
      </w:r>
      <w:r>
        <w:rPr>
          <w:rFonts w:hint="eastAsia"/>
        </w:rPr>
        <w:t>　　第三节 天然饮用矿泉水行业技术竞争分析</w:t>
      </w:r>
      <w:r>
        <w:rPr>
          <w:rFonts w:hint="eastAsia"/>
        </w:rPr>
        <w:br/>
      </w:r>
      <w:r>
        <w:rPr>
          <w:rFonts w:hint="eastAsia"/>
        </w:rPr>
        <w:t>　　第四节 天然饮用矿泉水价格竞争分析</w:t>
      </w:r>
      <w:r>
        <w:rPr>
          <w:rFonts w:hint="eastAsia"/>
        </w:rPr>
        <w:br/>
      </w:r>
      <w:r>
        <w:rPr>
          <w:rFonts w:hint="eastAsia"/>
        </w:rPr>
        <w:t>　　第五节 2018-2023年中国天然饮用矿泉水行业竞争格局分析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一、天然饮用矿泉水行业集中度分析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二、天然饮用矿泉水市场销售区域集中分析</w:t>
      </w:r>
      <w:r>
        <w:rPr>
          <w:rFonts w:hint="eastAsia"/>
        </w:rPr>
        <w:br/>
      </w:r>
      <w:r>
        <w:rPr>
          <w:rFonts w:hint="eastAsia"/>
        </w:rPr>
        <w:t>　　第六节 2018-2023年天然饮用矿泉水行业提升竞争力策略分析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天然饮用矿泉水行业产品价格分析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国内外经济形势对天然饮用矿泉水行业产品价格的影响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天然饮用矿泉水行业用户分析</w:t>
      </w:r>
      <w:r>
        <w:rPr>
          <w:rFonts w:hint="eastAsia"/>
        </w:rPr>
        <w:br/>
      </w:r>
      <w:r>
        <w:rPr>
          <w:rFonts w:hint="eastAsia"/>
        </w:rPr>
        <w:t>　　第一节 天然饮用矿泉水行业用户认知程度</w:t>
      </w:r>
      <w:r>
        <w:rPr>
          <w:rFonts w:hint="eastAsia"/>
        </w:rPr>
        <w:br/>
      </w:r>
      <w:r>
        <w:rPr>
          <w:rFonts w:hint="eastAsia"/>
        </w:rPr>
        <w:t>　　第二节 天然饮用矿泉水行业用户关注因素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天然饮用矿泉水行业主导驱动因素分析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天然饮用矿泉水行业渠道分析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2018-2023年天然饮用矿泉水行业销售毛利率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2018-2023年天然饮用矿泉水行业销售利润率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2018-2023年天然饮用矿泉水行业总资产利润率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2018-2023年天然饮用矿泉水行业净资产利润率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2018-2023年天然饮用矿泉水行业产值利税率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2024-2030年天然饮用矿泉水行业盈利能力预测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2018-2023年天然饮用矿泉水行业销售收入增长分析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2018-2023年天然饮用矿泉水行业总资产增长分析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2018-2023年天然饮用矿泉水行业固定资产增长分析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2018-2023年天然饮用矿泉水行业净资产增长分析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2018-2023年天然饮用矿泉水行业利润增长分析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2024-2030年天然饮用矿泉水行业增长预测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2018-2023年天然饮用矿泉水行业资产负债率分析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2018-2023年天然饮用矿泉水行业速动比率分析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2018-2023年天然饮用矿泉水行业流动比率分析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2018-2023年天然饮用矿泉水行业利息保障倍数分析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2024-2030年天然饮用矿泉水行业偿债能力预测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2018-2023年天然饮用矿泉水行业总资产周转率分析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2018-2023年天然饮用矿泉水行业净资产周转率分析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2018-2023年天然饮用矿泉水行业应收账款周转率分析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2018-2023年天然饮用矿泉水行业存货周转率分析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2024-2030年天然饮用矿泉水行业营运能力预测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天然饮用矿泉水主要生产厂商介绍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七、行业前景调研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七、行业前景调研</w:t>
      </w:r>
      <w:r>
        <w:rPr>
          <w:rFonts w:hint="eastAsia"/>
        </w:rPr>
        <w:br/>
      </w:r>
      <w:r>
        <w:rPr>
          <w:rFonts w:hint="eastAsia"/>
        </w:rPr>
        <w:t>　　第四节 泉阳泉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七、行业前景调研</w:t>
      </w:r>
      <w:r>
        <w:rPr>
          <w:rFonts w:hint="eastAsia"/>
        </w:rPr>
        <w:br/>
      </w:r>
      <w:r>
        <w:rPr>
          <w:rFonts w:hint="eastAsia"/>
        </w:rPr>
        <w:t>　　第五节 益力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七、行业前景调研</w:t>
      </w:r>
      <w:r>
        <w:rPr>
          <w:rFonts w:hint="eastAsia"/>
        </w:rPr>
        <w:br/>
      </w:r>
      <w:r>
        <w:rPr>
          <w:rFonts w:hint="eastAsia"/>
        </w:rPr>
        <w:t>　　第六节 崂山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七、行业前景调研</w:t>
      </w:r>
      <w:r>
        <w:rPr>
          <w:rFonts w:hint="eastAsia"/>
        </w:rPr>
        <w:br/>
      </w:r>
      <w:r>
        <w:rPr>
          <w:rFonts w:hint="eastAsia"/>
        </w:rPr>
        <w:t>　　第七节 5100西藏冰川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天然饮用矿泉水行业进出口现状与趋势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二、天然饮用矿泉水行业海外市场分布情况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四、国内外经济形势对天然饮用矿泉水行业出口的影响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二、天然饮用矿泉水行业进口产品主要品牌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三、国内外经济形势对天然饮用矿泉水行业进口的影响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天然饮用矿泉水行业风险分析</w:t>
      </w:r>
      <w:r>
        <w:rPr>
          <w:rFonts w:hint="eastAsia"/>
        </w:rPr>
        <w:br/>
      </w:r>
      <w:r>
        <w:rPr>
          <w:rFonts w:hint="eastAsia"/>
        </w:rPr>
        <w:t>　　第一节 天然饮用矿泉水行业环境风险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天然饮用矿泉水行业产业链上下游风险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天然饮用矿泉水行业政策风险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三、区域经济政策风险</w:t>
      </w:r>
      <w:r>
        <w:rPr>
          <w:rFonts w:hint="eastAsia"/>
        </w:rPr>
        <w:br/>
      </w:r>
      <w:r>
        <w:rPr>
          <w:rFonts w:hint="eastAsia"/>
        </w:rPr>
        <w:t>　　　　四、其他政策风险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天然饮用天然矿泉水行业其他风险分析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2024-2030年中国天然饮用矿泉水行业投资前景研究及投资建议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天然饮用矿泉水行业投资前景研究分析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天然饮用矿泉水行业市场的重点客户战略实施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　天然饮用矿泉水行业项目投资建议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1：2018-2023年美国矿泉水市场销售规模 单位：万吨</w:t>
      </w:r>
      <w:r>
        <w:rPr>
          <w:rFonts w:hint="eastAsia"/>
        </w:rPr>
        <w:br/>
      </w:r>
      <w:r>
        <w:rPr>
          <w:rFonts w:hint="eastAsia"/>
        </w:rPr>
        <w:t>　　图表 2：2024-2030年美国矿泉水市场销售规模预测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3：2018-2023年英国矿泉水市场规模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4：2024-2030年英国矿泉水市场销售规模预测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5：2018-2023年德国矿泉水市场规模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6：2024-2030年德国矿泉水市场规模预测 单位：万吨</w:t>
      </w:r>
      <w:r>
        <w:rPr>
          <w:rFonts w:hint="eastAsia"/>
        </w:rPr>
        <w:br/>
      </w:r>
      <w:r>
        <w:rPr>
          <w:rFonts w:hint="eastAsia"/>
        </w:rPr>
        <w:t>　　图表 7：2018-2023年日本矿泉水市场规模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8：2024-2030年日本矿泉水市场销售规模预测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9：2018-2023年我国国内生产总值统计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10：矿泉水的种类及产地</w:t>
      </w:r>
      <w:r>
        <w:rPr>
          <w:rFonts w:hint="eastAsia"/>
        </w:rPr>
        <w:br/>
      </w:r>
      <w:r>
        <w:rPr>
          <w:rFonts w:hint="eastAsia"/>
        </w:rPr>
        <w:t>　　图表 11：矿泉水资开发程度等级</w:t>
      </w:r>
      <w:r>
        <w:rPr>
          <w:rFonts w:hint="eastAsia"/>
        </w:rPr>
        <w:br/>
      </w:r>
      <w:r>
        <w:rPr>
          <w:rFonts w:hint="eastAsia"/>
        </w:rPr>
        <w:t>　　图表 12：2018-2023年天然饮用矿泉水行业产量及增速 单位：万吨</w:t>
      </w:r>
      <w:r>
        <w:rPr>
          <w:rFonts w:hint="eastAsia"/>
        </w:rPr>
        <w:br/>
      </w:r>
      <w:r>
        <w:rPr>
          <w:rFonts w:hint="eastAsia"/>
        </w:rPr>
        <w:t>　　图表 13：2018-2023年天然饮用矿泉水行业产能及增速 单位：万吨</w:t>
      </w:r>
      <w:r>
        <w:rPr>
          <w:rFonts w:hint="eastAsia"/>
        </w:rPr>
        <w:br/>
      </w:r>
      <w:r>
        <w:rPr>
          <w:rFonts w:hint="eastAsia"/>
        </w:rPr>
        <w:t>　　图表 14：2024-2030年天然饮用矿泉水行业生产总量及增速 单位：万吨</w:t>
      </w:r>
      <w:r>
        <w:rPr>
          <w:rFonts w:hint="eastAsia"/>
        </w:rPr>
        <w:br/>
      </w:r>
      <w:r>
        <w:rPr>
          <w:rFonts w:hint="eastAsia"/>
        </w:rPr>
        <w:t>　　图表 15：天然饮用矿泉水细分区域市场的生产分析 单位：万吨</w:t>
      </w:r>
      <w:r>
        <w:rPr>
          <w:rFonts w:hint="eastAsia"/>
        </w:rPr>
        <w:br/>
      </w:r>
      <w:r>
        <w:rPr>
          <w:rFonts w:hint="eastAsia"/>
        </w:rPr>
        <w:t>　　图表 16：2018-2023年天然饮用矿泉水行业供需分析 单位：万吨</w:t>
      </w:r>
      <w:r>
        <w:rPr>
          <w:rFonts w:hint="eastAsia"/>
        </w:rPr>
        <w:br/>
      </w:r>
      <w:r>
        <w:rPr>
          <w:rFonts w:hint="eastAsia"/>
        </w:rPr>
        <w:t>　　图表 17：2024-2030年天然饮用矿泉水行业供需预测 单位：万吨</w:t>
      </w:r>
      <w:r>
        <w:rPr>
          <w:rFonts w:hint="eastAsia"/>
        </w:rPr>
        <w:br/>
      </w:r>
      <w:r>
        <w:rPr>
          <w:rFonts w:hint="eastAsia"/>
        </w:rPr>
        <w:t>　　图表 18：天然饮用矿泉水行业集中度分析</w:t>
      </w:r>
      <w:r>
        <w:rPr>
          <w:rFonts w:hint="eastAsia"/>
        </w:rPr>
        <w:br/>
      </w:r>
      <w:r>
        <w:rPr>
          <w:rFonts w:hint="eastAsia"/>
        </w:rPr>
        <w:t>　　图表 19：2023年天然饮用矿泉水不同地区分布</w:t>
      </w:r>
      <w:r>
        <w:rPr>
          <w:rFonts w:hint="eastAsia"/>
        </w:rPr>
        <w:br/>
      </w:r>
      <w:r>
        <w:rPr>
          <w:rFonts w:hint="eastAsia"/>
        </w:rPr>
        <w:t>　　图表 20：主要品牌矿泉水产品价位</w:t>
      </w:r>
      <w:r>
        <w:rPr>
          <w:rFonts w:hint="eastAsia"/>
        </w:rPr>
        <w:br/>
      </w:r>
      <w:r>
        <w:rPr>
          <w:rFonts w:hint="eastAsia"/>
        </w:rPr>
        <w:t>　　图表 21：2023年饮料行业广告花费 单位：百万元</w:t>
      </w:r>
      <w:r>
        <w:rPr>
          <w:rFonts w:hint="eastAsia"/>
        </w:rPr>
        <w:br/>
      </w:r>
      <w:r>
        <w:rPr>
          <w:rFonts w:hint="eastAsia"/>
        </w:rPr>
        <w:t>　　图表 22：矿泉水行业</w:t>
      </w:r>
      <w:r>
        <w:rPr>
          <w:rFonts w:hint="eastAsia"/>
        </w:rPr>
        <w:br/>
      </w:r>
      <w:r>
        <w:rPr>
          <w:rFonts w:hint="eastAsia"/>
        </w:rPr>
        <w:t>　　图表 23：我国天然饮用矿泉水销售渠道</w:t>
      </w:r>
      <w:r>
        <w:rPr>
          <w:rFonts w:hint="eastAsia"/>
        </w:rPr>
        <w:br/>
      </w:r>
      <w:r>
        <w:rPr>
          <w:rFonts w:hint="eastAsia"/>
        </w:rPr>
        <w:t>　　图表 24：天然饮用水行业渠道要素对比分析</w:t>
      </w:r>
      <w:r>
        <w:rPr>
          <w:rFonts w:hint="eastAsia"/>
        </w:rPr>
        <w:br/>
      </w:r>
      <w:r>
        <w:rPr>
          <w:rFonts w:hint="eastAsia"/>
        </w:rPr>
        <w:t>　　图表 25：我国天然矿泉水行业各区域主要代理商情况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c8ad3f6d442d" w:history="1">
        <w:r>
          <w:rPr>
            <w:rStyle w:val="Hyperlink"/>
          </w:rPr>
          <w:t>中国天然饮用矿泉水市场调查研究与发展趋势预测报告（2024-2030年）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dc8ad3f6d442d" w:history="1">
        <w:r>
          <w:rPr>
            <w:rStyle w:val="Hyperlink"/>
          </w:rPr>
          <w:t>https://www.20087.com/3/10/TianRanYinYongKuangQuanShuiHangY.html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f89a9da64c90" w:history="1">
      <w:r>
        <w:rPr>
          <w:rStyle w:val="Hyperlink"/>
        </w:rPr>
        <w:t>中国天然饮用矿泉水市场调查研究与发展趋势预测报告（2024-2030年）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ianRanYinYongKuangQuanShuiHangY.html" TargetMode="External" Id="Refddc8ad3f6d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ianRanYinYongKuangQuanShuiHangY.html" TargetMode="External" Id="R722df89a9da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2023-07-11T02:30:00Z</dcterms:created>
  <dcterms:modified xsi:type="dcterms:W3CDTF">2023-07-11T03:30:00Z</dcterms:modified>
  <dc:subject>中国天然饮用矿泉水市场调查研究与发展趋势预测报告（2024-2030年）</dc:subject>
  <dc:title>中国天然饮用矿泉水市场调查研究与发展趋势预测报告（2024-2030年）</dc:title>
  <cp:keywords>中国天然饮用矿泉水市场调查研究与发展趋势预测报告（2024-2030年）</cp:keywords>
  <dc:description>中国天然饮用矿泉水市场调查研究与发展趋势预测报告（2024-2030年）</dc:description>
</cp:coreProperties>
</file>