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87ce8cdbc247c0" w:history="1">
              <w:r>
                <w:rPr>
                  <w:rStyle w:val="Hyperlink"/>
                </w:rPr>
                <w:t>2024-2030年中国营养饮品行业发展现状调研与市场前景预测报告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87ce8cdbc247c0" w:history="1">
              <w:r>
                <w:rPr>
                  <w:rStyle w:val="Hyperlink"/>
                </w:rPr>
                <w:t>2024-2030年中国营养饮品行业发展现状调研与市场前景预测报告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2318603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87ce8cdbc247c0" w:history="1">
                <w:r>
                  <w:rPr>
                    <w:rStyle w:val="Hyperlink"/>
                  </w:rPr>
                  <w:t>https://www.20087.com/3/60/YingYangYinPinShiChangXuQiuFenXi.html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饮品是满足消费者健康需求的产品，近年来随着人们对健康生活方式的追求和技术的进步，市场需求持续扩大。当前市场上，营养饮品不仅在口感、营养价值方面有了显著提升，还在产品种类、包装便捷性方面实现了突破。随着技术的发展，现代营养饮品不仅能够提供更丰富、更均衡的营养成分，还能通过改进设计提高产品的稳定性和使用便捷性。此外，随着消费者对个性化和天然健康产品的需求增加，营养饮品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营养饮品将朝着更健康、更天然、更个性化的方向发展。一方面，随着新材料和新技术的应用，营养饮品将采用更天然、更健康的成分，提高产品的营养价值和安全性。另一方面，随着智能技术的应用，营养饮品的生产和销售将集成更多智能化功能，如个性化推荐、在线订购等，提高产品的附加值。此外，随着个性化需求的增长，营养饮品的设计将更加多样化，以满足不同消费者的口味和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87ce8cdbc247c0" w:history="1">
        <w:r>
          <w:rPr>
            <w:rStyle w:val="Hyperlink"/>
          </w:rPr>
          <w:t>2024-2030年中国营养饮品行业发展现状调研与市场前景预测报告</w:t>
        </w:r>
      </w:hyperlink>
      <w:r>
        <w:rPr>
          <w:rFonts w:hint="eastAsia"/>
        </w:rPr>
        <w:t>》基于多年监测调研数据，结合营养饮品行业现状与发展前景，全面分析了营养饮品市场需求、市场规模、产业链构成、价格机制以及营养饮品细分市场特性。营养饮品报告客观评估了市场前景，预测了发展趋势，深入分析了品牌竞争、市场集中度及营养饮品重点企业运营状况。同时，营养饮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营养饮品行业概述</w:t>
      </w:r>
      <w:r>
        <w:rPr>
          <w:rFonts w:hint="eastAsia"/>
        </w:rPr>
        <w:br/>
      </w:r>
      <w:r>
        <w:rPr>
          <w:rFonts w:hint="eastAsia"/>
        </w:rPr>
        <w:t>　　第一节 营养饮品定义</w:t>
      </w:r>
      <w:r>
        <w:rPr>
          <w:rFonts w:hint="eastAsia"/>
        </w:rPr>
        <w:br/>
      </w:r>
      <w:r>
        <w:rPr>
          <w:rFonts w:hint="eastAsia"/>
        </w:rPr>
        <w:t>　　第二节 营养饮品行业发展历程</w:t>
      </w:r>
      <w:r>
        <w:rPr>
          <w:rFonts w:hint="eastAsia"/>
        </w:rPr>
        <w:br/>
      </w:r>
      <w:r>
        <w:rPr>
          <w:rFonts w:hint="eastAsia"/>
        </w:rPr>
        <w:t>　　第三节 营养饮品行业分类情况</w:t>
      </w:r>
      <w:r>
        <w:rPr>
          <w:rFonts w:hint="eastAsia"/>
        </w:rPr>
        <w:br/>
      </w:r>
      <w:r>
        <w:rPr>
          <w:rFonts w:hint="eastAsia"/>
        </w:rPr>
        <w:t>　　第四节 营养饮品产业链分析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二、营养饮品产业链模型分析</w:t>
      </w:r>
      <w:r>
        <w:rPr>
          <w:rFonts w:hint="eastAsia"/>
        </w:rPr>
        <w:br/>
      </w:r>
      <w:r>
        <w:rPr>
          <w:rFonts w:hint="eastAsia"/>
        </w:rPr>
        <w:t>　　第五节 营养饮品行业地位分析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中国营养饮品行业宏观经济环境分析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二、2023年中国宏观经济趋势预测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2023年我国营养饮品行业发展分析及预测</w:t>
      </w:r>
      <w:r>
        <w:rPr>
          <w:rFonts w:hint="eastAsia"/>
        </w:rPr>
        <w:br/>
      </w:r>
      <w:r>
        <w:rPr>
          <w:rFonts w:hint="eastAsia"/>
        </w:rPr>
        <w:t>　　第一节 我国营养饮品行业市场调研</w:t>
      </w:r>
      <w:r>
        <w:rPr>
          <w:rFonts w:hint="eastAsia"/>
        </w:rPr>
        <w:br/>
      </w:r>
      <w:r>
        <w:rPr>
          <w:rFonts w:hint="eastAsia"/>
        </w:rPr>
        <w:t>　　　　一、营养饮品行业品牌发展现状</w:t>
      </w:r>
      <w:r>
        <w:rPr>
          <w:rFonts w:hint="eastAsia"/>
        </w:rPr>
        <w:br/>
      </w:r>
      <w:r>
        <w:rPr>
          <w:rFonts w:hint="eastAsia"/>
        </w:rPr>
        <w:t>　　　　二、营养饮品行业消费市场现状</w:t>
      </w:r>
      <w:r>
        <w:rPr>
          <w:rFonts w:hint="eastAsia"/>
        </w:rPr>
        <w:br/>
      </w:r>
      <w:r>
        <w:rPr>
          <w:rFonts w:hint="eastAsia"/>
        </w:rPr>
        <w:t>　　　　三、营养饮品行业相关政策现状</w:t>
      </w:r>
      <w:r>
        <w:rPr>
          <w:rFonts w:hint="eastAsia"/>
        </w:rPr>
        <w:br/>
      </w:r>
      <w:r>
        <w:rPr>
          <w:rFonts w:hint="eastAsia"/>
        </w:rPr>
        <w:t>　　第二节 2018-2023年主要原材料价格及供应情况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2018-2023年中国营养饮品行业供需分析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一、2018-2023年中国营养饮品的供给分析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二、2018-2023年中国营养饮品的需求分析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三、2018-2023年中国营养饮品的供需平衡分析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2024-2030年中国营养饮品行业供需预测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一、2024-2030年中国营养饮品的供给预测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二、2024-2030年中国营养饮品的需求预测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营养饮品国内产品价格走势及影响因素分析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2023年我国营养饮品市场价格分析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2023年中国营养饮品行业总体发展状况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中国营养饮品行业规模情况分析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中国营养饮品行业产销情况分析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中国营养饮品行业财务能力分析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2023年营养饮品的进出口分析及预测</w:t>
      </w:r>
      <w:r>
        <w:rPr>
          <w:rFonts w:hint="eastAsia"/>
        </w:rPr>
        <w:br/>
      </w:r>
      <w:r>
        <w:rPr>
          <w:rFonts w:hint="eastAsia"/>
        </w:rPr>
        <w:t>　　第一节 中国营养饮品的进出口格局分析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2018-2023年中国营养饮品的进出口数据统计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二、行业高端产品进出口市场调研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2024-2030年中国营养饮品的进口预测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2024-2030年中国营养饮品的出口预测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营养饮品行业市场竞争策略分析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营养饮品市场竞争策略分析</w:t>
      </w:r>
      <w:r>
        <w:rPr>
          <w:rFonts w:hint="eastAsia"/>
        </w:rPr>
        <w:br/>
      </w:r>
      <w:r>
        <w:rPr>
          <w:rFonts w:hint="eastAsia"/>
        </w:rPr>
        <w:t>　　　　一、营养饮品市场增长潜力分析</w:t>
      </w:r>
      <w:r>
        <w:rPr>
          <w:rFonts w:hint="eastAsia"/>
        </w:rPr>
        <w:br/>
      </w:r>
      <w:r>
        <w:rPr>
          <w:rFonts w:hint="eastAsia"/>
        </w:rPr>
        <w:t>　　　　二、营养饮品产品竞争策略分析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营养饮品企业竞争策略分析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一、2024-2030年我国营养饮品市场竞争趋势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二、2024-2030年营养饮品行业竞争格局展望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三、2024-2030年营养饮品行业竞争策略分析</w:t>
      </w:r>
      <w:r>
        <w:rPr>
          <w:rFonts w:hint="eastAsia"/>
        </w:rPr>
        <w:br/>
      </w:r>
      <w:r>
        <w:rPr>
          <w:rFonts w:hint="eastAsia"/>
        </w:rPr>
        <w:t>　　第四节 营养饮品产品竞争力评价及构建分析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营养饮品国内重点生产厂家分析</w:t>
      </w:r>
      <w:r>
        <w:rPr>
          <w:rFonts w:hint="eastAsia"/>
        </w:rPr>
        <w:br/>
      </w:r>
      <w:r>
        <w:rPr>
          <w:rFonts w:hint="eastAsia"/>
        </w:rPr>
        <w:t>　　第一节 海南椰岛（集团）股份有限公司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中粮集团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黑牛食品股份有限公司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厦门惠尔康集团有限公司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营养饮品行业发展趋势与投资规划建议研究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2024-2030年中国营养饮品市场趋势分析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一、2018-2023年我国营养饮品市场趋势总结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二、2024-2030年我国营养饮品发展趋势预测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2024-2030年中国营养饮品行业产品技术趋势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2024-2030年中国营养饮品行业风险分析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营养饮品行业的投资前景研究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营养饮品行业前景分析及对策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三、行业十三五规划解读</w:t>
      </w:r>
      <w:r>
        <w:rPr>
          <w:rFonts w:hint="eastAsia"/>
        </w:rPr>
        <w:br/>
      </w:r>
      <w:r>
        <w:rPr>
          <w:rFonts w:hint="eastAsia"/>
        </w:rPr>
        <w:t>　　第二节 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中.智林.－业内专家观点与结论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营养饮品的产业链结构图</w:t>
      </w:r>
      <w:r>
        <w:rPr>
          <w:rFonts w:hint="eastAsia"/>
        </w:rPr>
        <w:br/>
      </w:r>
      <w:r>
        <w:rPr>
          <w:rFonts w:hint="eastAsia"/>
        </w:rPr>
        <w:t>　　图表 3 2018-2023年GDP同比增长率</w:t>
      </w:r>
      <w:r>
        <w:rPr>
          <w:rFonts w:hint="eastAsia"/>
        </w:rPr>
        <w:br/>
      </w:r>
      <w:r>
        <w:rPr>
          <w:rFonts w:hint="eastAsia"/>
        </w:rPr>
        <w:t>　　图表 4 2018-2023年三次产业增加值季度同比增长率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5 2018-2023年工业增加值及其构成月度累计同比增长率</w:t>
      </w:r>
      <w:r>
        <w:rPr>
          <w:rFonts w:hint="eastAsia"/>
        </w:rPr>
        <w:br/>
      </w:r>
      <w:r>
        <w:rPr>
          <w:rFonts w:hint="eastAsia"/>
        </w:rPr>
        <w:t>　　图表 6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 2018-2023年城镇固定资产月度累计投资同比增长率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8 2018-2023年按地区分城镇固定资产月度累计投资同比增长率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9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10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11 2018-2023年月度社会消费零售总额及其同比增长率</w:t>
      </w:r>
      <w:r>
        <w:rPr>
          <w:rFonts w:hint="eastAsia"/>
        </w:rPr>
        <w:br/>
      </w:r>
      <w:r>
        <w:rPr>
          <w:rFonts w:hint="eastAsia"/>
        </w:rPr>
        <w:t>　　图表 12 2018-2023年社会消费品零售总额构成月度同比增长率</w:t>
      </w:r>
      <w:r>
        <w:rPr>
          <w:rFonts w:hint="eastAsia"/>
        </w:rPr>
        <w:br/>
      </w:r>
      <w:r>
        <w:rPr>
          <w:rFonts w:hint="eastAsia"/>
        </w:rPr>
        <w:t>　　图表 13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14 2018-2023年CPI、PPI月度变化率</w:t>
      </w:r>
      <w:r>
        <w:rPr>
          <w:rFonts w:hint="eastAsia"/>
        </w:rPr>
        <w:br/>
      </w:r>
      <w:r>
        <w:rPr>
          <w:rFonts w:hint="eastAsia"/>
        </w:rPr>
        <w:t>　　图表 15 2018-2023年企业商品价格月度指数</w:t>
      </w:r>
      <w:r>
        <w:rPr>
          <w:rFonts w:hint="eastAsia"/>
        </w:rPr>
        <w:br/>
      </w:r>
      <w:r>
        <w:rPr>
          <w:rFonts w:hint="eastAsia"/>
        </w:rPr>
        <w:t>　　图表 16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17 2018-2023年月度进出口同比增长率</w:t>
      </w:r>
      <w:r>
        <w:rPr>
          <w:rFonts w:hint="eastAsia"/>
        </w:rPr>
        <w:br/>
      </w:r>
      <w:r>
        <w:rPr>
          <w:rFonts w:hint="eastAsia"/>
        </w:rPr>
        <w:t>　　图表 18 2018-2023年出口总额月度同比增长率与进口总额月度同比增长率（%）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19 2018-2023年累积货币供应量及同比增长率</w:t>
      </w:r>
      <w:r>
        <w:rPr>
          <w:rFonts w:hint="eastAsia"/>
        </w:rPr>
        <w:br/>
      </w:r>
      <w:r>
        <w:rPr>
          <w:rFonts w:hint="eastAsia"/>
        </w:rPr>
        <w:t>　　图表 20 2018-2023年月度人民币新增贷款额及当月同比多增贷款额</w:t>
      </w:r>
      <w:r>
        <w:rPr>
          <w:rFonts w:hint="eastAsia"/>
        </w:rPr>
        <w:br/>
      </w:r>
      <w:r>
        <w:rPr>
          <w:rFonts w:hint="eastAsia"/>
        </w:rPr>
        <w:t>　　图表 21 2018-2023年累积本外币存贷款总额及同比增长率</w:t>
      </w:r>
      <w:r>
        <w:rPr>
          <w:rFonts w:hint="eastAsia"/>
        </w:rPr>
        <w:br/>
      </w:r>
      <w:r>
        <w:rPr>
          <w:rFonts w:hint="eastAsia"/>
        </w:rPr>
        <w:t>　　图表 22 2018-2023年货币供应量月度同比增长率（%）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23 2018-2023年累计外汇储备总额及同比增长率</w:t>
      </w:r>
      <w:r>
        <w:rPr>
          <w:rFonts w:hint="eastAsia"/>
        </w:rPr>
        <w:br/>
      </w:r>
      <w:r>
        <w:rPr>
          <w:rFonts w:hint="eastAsia"/>
        </w:rPr>
        <w:t>　　图表 24 国际货币基金组织2023年报告GDP预测值</w:t>
      </w:r>
      <w:r>
        <w:rPr>
          <w:rFonts w:hint="eastAsia"/>
        </w:rPr>
        <w:br/>
      </w:r>
      <w:r>
        <w:rPr>
          <w:rFonts w:hint="eastAsia"/>
        </w:rPr>
        <w:t>　　图表 25 近年来我国M2/GDP比率</w:t>
      </w:r>
      <w:r>
        <w:rPr>
          <w:rFonts w:hint="eastAsia"/>
        </w:rPr>
        <w:br/>
      </w:r>
      <w:r>
        <w:rPr>
          <w:rFonts w:hint="eastAsia"/>
        </w:rPr>
        <w:t>　　图表 26 我国近年来新增人民币信贷 单位：万元</w:t>
      </w:r>
      <w:r>
        <w:rPr>
          <w:rFonts w:hint="eastAsia"/>
        </w:rPr>
        <w:br/>
      </w:r>
      <w:r>
        <w:rPr>
          <w:rFonts w:hint="eastAsia"/>
        </w:rPr>
        <w:t>　　图表 27 近年来我国CPI走势</w:t>
      </w:r>
      <w:r>
        <w:rPr>
          <w:rFonts w:hint="eastAsia"/>
        </w:rPr>
        <w:br/>
      </w:r>
      <w:r>
        <w:rPr>
          <w:rFonts w:hint="eastAsia"/>
        </w:rPr>
        <w:t>　　图表 28 近年来我国固定资产投资、新增及房地产投资增速</w:t>
      </w:r>
      <w:r>
        <w:rPr>
          <w:rFonts w:hint="eastAsia"/>
        </w:rPr>
        <w:br/>
      </w:r>
      <w:r>
        <w:rPr>
          <w:rFonts w:hint="eastAsia"/>
        </w:rPr>
        <w:t>　　图表 29 近年来我国月度出口同比增速</w:t>
      </w:r>
      <w:r>
        <w:rPr>
          <w:rFonts w:hint="eastAsia"/>
        </w:rPr>
        <w:br/>
      </w:r>
      <w:r>
        <w:rPr>
          <w:rFonts w:hint="eastAsia"/>
        </w:rPr>
        <w:t>　　图表 30 近年来我国社会消费品、CPI月度同比增速</w:t>
      </w:r>
      <w:r>
        <w:rPr>
          <w:rFonts w:hint="eastAsia"/>
        </w:rPr>
        <w:br/>
      </w:r>
      <w:r>
        <w:rPr>
          <w:rFonts w:hint="eastAsia"/>
        </w:rPr>
        <w:t>　　图表 31 2018-2023年我国营养饮品行业销量分析</w:t>
      </w:r>
      <w:r>
        <w:rPr>
          <w:rFonts w:hint="eastAsia"/>
        </w:rPr>
        <w:br/>
      </w:r>
      <w:r>
        <w:rPr>
          <w:rFonts w:hint="eastAsia"/>
        </w:rPr>
        <w:t>　　图表 32 2023年我国大麦价格分析</w:t>
      </w:r>
      <w:r>
        <w:rPr>
          <w:rFonts w:hint="eastAsia"/>
        </w:rPr>
        <w:br/>
      </w:r>
      <w:r>
        <w:rPr>
          <w:rFonts w:hint="eastAsia"/>
        </w:rPr>
        <w:t>　　图表 33 2018-2023年我国营养饮品行业供给量分析</w:t>
      </w:r>
      <w:r>
        <w:rPr>
          <w:rFonts w:hint="eastAsia"/>
        </w:rPr>
        <w:br/>
      </w:r>
      <w:r>
        <w:rPr>
          <w:rFonts w:hint="eastAsia"/>
        </w:rPr>
        <w:t>　　图表 34 2018-2023年我国营养饮品行业需求量分析</w:t>
      </w:r>
      <w:r>
        <w:rPr>
          <w:rFonts w:hint="eastAsia"/>
        </w:rPr>
        <w:br/>
      </w:r>
      <w:r>
        <w:rPr>
          <w:rFonts w:hint="eastAsia"/>
        </w:rPr>
        <w:t>　　图表 35 2018-2023年我国营养饮品行业供需分析</w:t>
      </w:r>
      <w:r>
        <w:rPr>
          <w:rFonts w:hint="eastAsia"/>
        </w:rPr>
        <w:br/>
      </w:r>
      <w:r>
        <w:rPr>
          <w:rFonts w:hint="eastAsia"/>
        </w:rPr>
        <w:t>　　图表 36 2024-2030年我国营养饮品行业供给预测分析</w:t>
      </w:r>
      <w:r>
        <w:rPr>
          <w:rFonts w:hint="eastAsia"/>
        </w:rPr>
        <w:br/>
      </w:r>
      <w:r>
        <w:rPr>
          <w:rFonts w:hint="eastAsia"/>
        </w:rPr>
        <w:t>　　图表 37 2024-2030年我国营养饮品行业需求量预测分析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87ce8cdbc247c0" w:history="1">
        <w:r>
          <w:rPr>
            <w:rStyle w:val="Hyperlink"/>
          </w:rPr>
          <w:t>2024-2030年中国营养饮品行业发展现状调研与市场前景预测报告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2318603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87ce8cdbc247c0" w:history="1">
        <w:r>
          <w:rPr>
            <w:rStyle w:val="Hyperlink"/>
          </w:rPr>
          <w:t>https://www.20087.com/3/60/YingYangYinPinShiChangXuQiuFenXi.html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83b2dfa68d4025" w:history="1">
      <w:r>
        <w:rPr>
          <w:rStyle w:val="Hyperlink"/>
        </w:rPr>
        <w:t>2024-2030年中国营养饮品行业发展现状调研与市场前景预测报告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YingYangYinPinShiChangXuQiuFenXi.html" TargetMode="External" Id="R7a87ce8cdbc247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YingYangYinPinShiChangXuQiuFenXi.html" TargetMode="External" Id="R0883b2dfa68d40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2023-07-17T04:46:00Z</dcterms:created>
  <dcterms:modified xsi:type="dcterms:W3CDTF">2023-07-17T05:46:00Z</dcterms:modified>
  <dc:subject>2024-2030年中国营养饮品行业发展现状调研与市场前景预测报告</dc:subject>
  <dc:title>2024-2030年中国营养饮品行业发展现状调研与市场前景预测报告</dc:title>
  <cp:keywords>2024-2030年中国营养饮品行业发展现状调研与市场前景预测报告</cp:keywords>
  <dc:description>2024-2030年中国营养饮品行业发展现状调研与市场前景预测报告</dc:description>
</cp:coreProperties>
</file>