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69dd7d64948a4" w:history="1">
              <w:r>
                <w:rPr>
                  <w:rStyle w:val="Hyperlink"/>
                </w:rPr>
                <w:t>2025-2031年中国新疆畜牧市场深度调研与发展趋势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69dd7d64948a4" w:history="1">
              <w:r>
                <w:rPr>
                  <w:rStyle w:val="Hyperlink"/>
                </w:rPr>
                <w:t>2025-2031年中国新疆畜牧市场深度调研与发展趋势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69dd7d64948a4" w:history="1">
                <w:r>
                  <w:rPr>
                    <w:rStyle w:val="Hyperlink"/>
                  </w:rPr>
                  <w:t>https://www.20087.com/8/50/XinJiangChuMuFaZhanQuShiFenXi.html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重要的畜牧业基地，其畜产品如羊肉、牛肉、奶制品等享有盛誉。得天独厚的地理环境和丰富的自然资源为畜牧业提供了良好的条件。近年来，新疆畜牧业通过引进良种、改善饲养条件和提升管理水平，实现了产量和质量的双提升。同时，政府的扶持政策和基础设施建设促进了产业链的完善，增强了畜牧业的市场竞争力。</w:t>
      </w:r>
      <w:r>
        <w:rPr>
          <w:rFonts w:hint="eastAsia"/>
        </w:rPr>
        <w:br/>
      </w:r>
      <w:r>
        <w:rPr>
          <w:rFonts w:hint="eastAsia"/>
        </w:rPr>
        <w:t>　　未来，新疆畜牧业将更加注重可持续发展和品牌建设。绿色养殖和有机认证将成为行业标准，以满足国内外市场对高质量、安全畜产品的需求。科技的应用，如精准饲喂系统和疾病监测技术，将提升养殖效率和动物福利。同时，通过电商平台和冷链物流网络的建设，新疆畜产品将更广泛地进入国内外市场，提升“新疆畜牧”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69dd7d64948a4" w:history="1">
        <w:r>
          <w:rPr>
            <w:rStyle w:val="Hyperlink"/>
          </w:rPr>
          <w:t>2025-2031年中国新疆畜牧市场深度调研与发展趋势</w:t>
        </w:r>
      </w:hyperlink>
      <w:r>
        <w:rPr>
          <w:rFonts w:hint="eastAsia"/>
        </w:rPr>
        <w:t>》系统分析了新疆畜牧行业的市场规模、市场需求及价格波动，深入探讨了新疆畜牧产业链关键环节及各细分市场特点。报告基于权威数据，科学预测了新疆畜牧市场前景与发展趋势，同时评估了新疆畜牧重点企业的经营状况，包括品牌影响力、市场集中度及竞争格局。通过SWOT分析，报告揭示了新疆畜牧行业面临的风险与机遇，为新疆畜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2020-2025年新疆畜牧业发展分析</w:t>
      </w:r>
      <w:r>
        <w:rPr>
          <w:rFonts w:hint="eastAsia"/>
        </w:rPr>
        <w:br/>
      </w:r>
      <w:r>
        <w:rPr>
          <w:rFonts w:hint="eastAsia"/>
        </w:rPr>
        <w:t>　　第一节 2020-2025年新疆畜牧业运行分析</w:t>
      </w:r>
      <w:r>
        <w:rPr>
          <w:rFonts w:hint="eastAsia"/>
        </w:rPr>
        <w:br/>
      </w:r>
      <w:r>
        <w:rPr>
          <w:rFonts w:hint="eastAsia"/>
        </w:rPr>
        <w:t>　　　　一、2020-2025年新疆畜牧业发展分析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2020-2025年新疆部分地区畜牧业发展分析</w:t>
      </w:r>
      <w:r>
        <w:rPr>
          <w:rFonts w:hint="eastAsia"/>
        </w:rPr>
        <w:br/>
      </w:r>
      <w:r>
        <w:rPr>
          <w:rFonts w:hint="eastAsia"/>
        </w:rPr>
        <w:t>　　　　一、2020-2025年阿克苏地区畜牧业发展情况</w:t>
      </w:r>
      <w:r>
        <w:rPr>
          <w:rFonts w:hint="eastAsia"/>
        </w:rPr>
        <w:br/>
      </w:r>
      <w:r>
        <w:rPr>
          <w:rFonts w:hint="eastAsia"/>
        </w:rPr>
        <w:t>　　　　二、2020-2025年巴州地区畜牧业发展情况</w:t>
      </w:r>
      <w:r>
        <w:rPr>
          <w:rFonts w:hint="eastAsia"/>
        </w:rPr>
        <w:br/>
      </w:r>
      <w:r>
        <w:rPr>
          <w:rFonts w:hint="eastAsia"/>
        </w:rPr>
        <w:t>　　　　三、2020-2025年其他地区畜牧业发展分析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2020-2025年新疆畜牧业市场分析</w:t>
      </w:r>
      <w:r>
        <w:rPr>
          <w:rFonts w:hint="eastAsia"/>
        </w:rPr>
        <w:br/>
      </w:r>
      <w:r>
        <w:rPr>
          <w:rFonts w:hint="eastAsia"/>
        </w:rPr>
        <w:t>　　第一节 2020-2025年新疆畜牧业市场发展动态</w:t>
      </w:r>
      <w:r>
        <w:rPr>
          <w:rFonts w:hint="eastAsia"/>
        </w:rPr>
        <w:br/>
      </w:r>
      <w:r>
        <w:rPr>
          <w:rFonts w:hint="eastAsia"/>
        </w:rPr>
        <w:t>　　　　一、新疆启动政策性畜牧业保险试点</w:t>
      </w:r>
      <w:r>
        <w:rPr>
          <w:rFonts w:hint="eastAsia"/>
        </w:rPr>
        <w:br/>
      </w:r>
      <w:r>
        <w:rPr>
          <w:rFonts w:hint="eastAsia"/>
        </w:rPr>
        <w:t>　　　　二、2020-2025年新疆畜牧业投资分析</w:t>
      </w:r>
      <w:r>
        <w:rPr>
          <w:rFonts w:hint="eastAsia"/>
        </w:rPr>
        <w:br/>
      </w:r>
      <w:r>
        <w:rPr>
          <w:rFonts w:hint="eastAsia"/>
        </w:rPr>
        <w:t>　　第二节 2020-2025年新疆畜牧业价格分析</w:t>
      </w:r>
      <w:r>
        <w:rPr>
          <w:rFonts w:hint="eastAsia"/>
        </w:rPr>
        <w:br/>
      </w:r>
      <w:r>
        <w:rPr>
          <w:rFonts w:hint="eastAsia"/>
        </w:rPr>
        <w:t>　　　　一、2020-2025年新疆区生猪生产成本及收益分析</w:t>
      </w:r>
      <w:r>
        <w:rPr>
          <w:rFonts w:hint="eastAsia"/>
        </w:rPr>
        <w:br/>
      </w:r>
      <w:r>
        <w:rPr>
          <w:rFonts w:hint="eastAsia"/>
        </w:rPr>
        <w:t>　　　　二、2020-2025年新疆羊牛肉生产成本构成及价格分析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新疆畜牧业发展规划分析</w:t>
      </w:r>
      <w:r>
        <w:rPr>
          <w:rFonts w:hint="eastAsia"/>
        </w:rPr>
        <w:br/>
      </w:r>
      <w:r>
        <w:rPr>
          <w:rFonts w:hint="eastAsia"/>
        </w:rPr>
        <w:t>　　第一节 新疆畜牧业十三五发展规划</w:t>
      </w:r>
      <w:r>
        <w:rPr>
          <w:rFonts w:hint="eastAsia"/>
        </w:rPr>
        <w:br/>
      </w:r>
      <w:r>
        <w:rPr>
          <w:rFonts w:hint="eastAsia"/>
        </w:rPr>
        <w:t>　　第二节 新疆肉羊综合生产能力建设规划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2020-2025年新疆畜牧重点企业分析</w:t>
      </w:r>
      <w:r>
        <w:rPr>
          <w:rFonts w:hint="eastAsia"/>
        </w:rPr>
        <w:br/>
      </w:r>
      <w:r>
        <w:rPr>
          <w:rFonts w:hint="eastAsia"/>
        </w:rPr>
        <w:t>　　第一节 新疆西部牧业股份有限公司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新疆天康控股（集团）有限公司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第三节 新疆天山畜牧生物工程股份有限公司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第四节 华凌畜牧产业开发有限公司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第五节 新疆大明畜牧业有限公司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2025-2031年新疆畜牧业发展趋势</w:t>
      </w:r>
      <w:r>
        <w:rPr>
          <w:rFonts w:hint="eastAsia"/>
        </w:rPr>
        <w:br/>
      </w:r>
      <w:r>
        <w:rPr>
          <w:rFonts w:hint="eastAsia"/>
        </w:rPr>
        <w:t>　　第一节 2025-2031年新疆畜牧业发展趋势</w:t>
      </w:r>
      <w:r>
        <w:rPr>
          <w:rFonts w:hint="eastAsia"/>
        </w:rPr>
        <w:br/>
      </w:r>
      <w:r>
        <w:rPr>
          <w:rFonts w:hint="eastAsia"/>
        </w:rPr>
        <w:t>　　第二节 中~智~林~　2025-2031年新疆畜牧业价格走势分析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喀什地区肉羊生产环节：成本构成及利润表</w:t>
      </w:r>
      <w:r>
        <w:rPr>
          <w:rFonts w:hint="eastAsia"/>
        </w:rPr>
        <w:br/>
      </w:r>
      <w:r>
        <w:rPr>
          <w:rFonts w:hint="eastAsia"/>
        </w:rPr>
        <w:t>　　图表 阿勒泰地区肉羊生产环节：成本构成及利润表</w:t>
      </w:r>
      <w:r>
        <w:rPr>
          <w:rFonts w:hint="eastAsia"/>
        </w:rPr>
        <w:br/>
      </w:r>
      <w:r>
        <w:rPr>
          <w:rFonts w:hint="eastAsia"/>
        </w:rPr>
        <w:t>　　图表 喀什地区收购屠宰环节：成本构成及利润情况</w:t>
      </w:r>
      <w:r>
        <w:rPr>
          <w:rFonts w:hint="eastAsia"/>
        </w:rPr>
        <w:br/>
      </w:r>
      <w:r>
        <w:rPr>
          <w:rFonts w:hint="eastAsia"/>
        </w:rPr>
        <w:t>　　图表 阿勒泰地区受否屠宰环节：成本构成及利润情况</w:t>
      </w:r>
      <w:r>
        <w:rPr>
          <w:rFonts w:hint="eastAsia"/>
        </w:rPr>
        <w:br/>
      </w:r>
      <w:r>
        <w:rPr>
          <w:rFonts w:hint="eastAsia"/>
        </w:rPr>
        <w:t>　　图表 喀什地区牛羊加工批发环节：成本构成及利润情况</w:t>
      </w:r>
      <w:r>
        <w:rPr>
          <w:rFonts w:hint="eastAsia"/>
        </w:rPr>
        <w:br/>
      </w:r>
      <w:r>
        <w:rPr>
          <w:rFonts w:hint="eastAsia"/>
        </w:rPr>
        <w:t>　　图表 喀什地区牛羊零售环节：成本构成及利润情况</w:t>
      </w:r>
      <w:r>
        <w:rPr>
          <w:rFonts w:hint="eastAsia"/>
        </w:rPr>
        <w:br/>
      </w:r>
      <w:r>
        <w:rPr>
          <w:rFonts w:hint="eastAsia"/>
        </w:rPr>
        <w:t>　　图表 阿勒泰地区牛羊零售环节：成本构成及利润情况</w:t>
      </w:r>
      <w:r>
        <w:rPr>
          <w:rFonts w:hint="eastAsia"/>
        </w:rPr>
        <w:br/>
      </w:r>
      <w:r>
        <w:rPr>
          <w:rFonts w:hint="eastAsia"/>
        </w:rPr>
        <w:t>　　图表 喀什地区肉羊生产总成本构成表</w:t>
      </w:r>
      <w:r>
        <w:rPr>
          <w:rFonts w:hint="eastAsia"/>
        </w:rPr>
        <w:br/>
      </w:r>
      <w:r>
        <w:rPr>
          <w:rFonts w:hint="eastAsia"/>
        </w:rPr>
        <w:t>　　图表 喀什地区肉羊总利润分配表</w:t>
      </w:r>
      <w:r>
        <w:rPr>
          <w:rFonts w:hint="eastAsia"/>
        </w:rPr>
        <w:br/>
      </w:r>
      <w:r>
        <w:rPr>
          <w:rFonts w:hint="eastAsia"/>
        </w:rPr>
        <w:t>　　图表 新疆西部牧业股份有限公司主要财务指标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2020-2025年新疆西部牧业股份有限公司现金流量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2020-2025年新疆西部牧业股份有限公司经营发展能力</w:t>
      </w:r>
      <w:r>
        <w:rPr>
          <w:rFonts w:hint="eastAsia"/>
        </w:rPr>
        <w:br/>
      </w:r>
      <w:r>
        <w:rPr>
          <w:rFonts w:hint="eastAsia"/>
        </w:rPr>
        <w:t>　　图表 2020-2025年新疆西部牧业股份有限公司获利能力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2020-2025年新疆西部牧业股份有限公司利润表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2020-2025年新疆西部牧业股份有限公司每股指标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2020-2025年新疆西部牧业股份有限公司资产负债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2020-2025年新疆天康畜牧生物技术股份有限公司投资收益</w:t>
      </w:r>
      <w:r>
        <w:rPr>
          <w:rFonts w:hint="eastAsia"/>
        </w:rPr>
        <w:br/>
      </w:r>
      <w:r>
        <w:rPr>
          <w:rFonts w:hint="eastAsia"/>
        </w:rPr>
        <w:t>　　图表 新疆天山畜牧生物工程股份有限公司主要财务指标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2020-2025年新疆天山畜牧生物工程股份有限公司偿债能力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2020-2025年新疆天山畜牧生物工程股份有限公司资本结构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2020-2025年新疆天山畜牧生物工程股份有限公司经营能力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2020-2025年新疆天山畜牧生物工程股份有限公司获利能力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2020-2025年新疆天山畜牧生物工程股份有限公司发展能力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2020-2025年新疆天山畜牧生物工程股份有限公司每股指标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2020-2025年新疆天山畜牧生物工程股份有限公司资产负债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69dd7d64948a4" w:history="1">
        <w:r>
          <w:rPr>
            <w:rStyle w:val="Hyperlink"/>
          </w:rPr>
          <w:t>2025-2031年中国新疆畜牧市场深度调研与发展趋势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69dd7d64948a4" w:history="1">
        <w:r>
          <w:rPr>
            <w:rStyle w:val="Hyperlink"/>
          </w:rPr>
          <w:t>https://www.20087.com/8/50/XinJiangChuMuFaZhanQuShiFenXi.html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畜牧兽医人才网招聘信息、新疆畜牧厅、新疆畜牧业集团是国企吗、新疆畜牧业集团有限公司、新疆畜牧业养什么、新疆畜牧厅领导班子成员、新疆自治区畜牧厅官网、新疆畜牧业发达吗、新疆的养殖场名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66a4cbc35450b" w:history="1">
      <w:r>
        <w:rPr>
          <w:rStyle w:val="Hyperlink"/>
        </w:rPr>
        <w:t>2025-2031年中国新疆畜牧市场深度调研与发展趋势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inJiangChuMuFaZhanQuShiFenXi.html" TargetMode="External" Id="R37b69dd7d649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inJiangChuMuFaZhanQuShiFenXi.html" TargetMode="External" Id="Rcf466a4cbc35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2024-12-26T06:26:00Z</dcterms:created>
  <dcterms:modified xsi:type="dcterms:W3CDTF">2024-12-26T07:26:00Z</dcterms:modified>
  <dc:subject>2025-2031年中国新疆畜牧市场深度调研与发展趋势</dc:subject>
  <dc:title>2025-2031年中国新疆畜牧市场深度调研与发展趋势</dc:title>
  <cp:keywords>2025-2031年中国新疆畜牧市场深度调研与发展趋势</cp:keywords>
  <dc:description>2025-2031年中国新疆畜牧市场深度调研与发展趋势</dc:description>
</cp:coreProperties>
</file>