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7536cdda74353" w:history="1">
              <w:r>
                <w:rPr>
                  <w:rStyle w:val="Hyperlink"/>
                </w:rPr>
                <w:t>中国威士忌酒瓶发展现状与行业前景分析报告（2026-2032年）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7536cdda74353" w:history="1">
              <w:r>
                <w:rPr>
                  <w:rStyle w:val="Hyperlink"/>
                </w:rPr>
                <w:t>中国威士忌酒瓶发展现状与行业前景分析报告（2026-2032年）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7536cdda74353" w:history="1">
                <w:r>
                  <w:rPr>
                    <w:rStyle w:val="Hyperlink"/>
                  </w:rPr>
                  <w:t>https://www.20087.com/0/51/WeiShiJiJiuPingDeXianZhuangYuQianJing.html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瓶是烈酒品牌价值的核心载体与物理延伸，在高端化与可持续发展双重驱动下，已超越单纯的液体容器属性，成为品牌叙事与市场竞争的关键抓手。目前，全球威士忌酒瓶制造行业呈现出透明化与环保化并行的鲜明特征，透明玻璃凭借能够直观展示酒液色泽与纯净度的优势，占据了市场的主导地位；同时，琥珀色与蓝色玻璃凭借优异的紫外线阻隔能力及独特的视觉差异化，在陈年烈酒与高端小众市场中保持了稳固份额。在制造工艺层面，深浮雕、磨砂涂层及复杂金属装饰等高端触觉体验工艺被广泛应用，以匹配超高端产品的奢华定位。面对日益严峻的环境责任，行业正加速向绿色制造转型，通过引入消费后回收玻璃（PCR）大幅降低原材料开采与能耗，并采用轻量化设计显著减少运输过程中的碳排放。此外，智能包装技术开始渗透，通过隐藏式二维码等数字化手段，实现了从防伪溯源到品牌故事互动体验的全面升级。</w:t>
      </w:r>
      <w:r>
        <w:rPr>
          <w:rFonts w:hint="eastAsia"/>
        </w:rPr>
        <w:br/>
      </w:r>
      <w:r>
        <w:rPr>
          <w:rFonts w:hint="eastAsia"/>
        </w:rPr>
        <w:t>　　未来，威士忌酒瓶将深度聚焦于文化传承表达、消费场景适配及全生命周期环保创新。市场调研网认为，在美学设计上，极简主义与故事讲述将深度融合，品牌将更多地通过定制化瓶型、历史元素复刻及艺术化装潢来传递独特的文化传承与工匠精神，以在激烈的货架竞争中构建差异化壁垒。随着新生代消费群体崛起与“悦己”消费心态的普及，传统大规格包装的心理与经济壁垒将被打破，200毫升至500毫升的小容量及品鉴套装将成为触达年轻用户、降低试错成本的重要战略工具。在可持续发展领域，行业将彻底告别传统陶瓷等难回收材质，全面转向低碳足迹的镀膜玻璃与生物基包装，并探索无盒化设计与可重复使用系统。同时，3D打印与模块化模具等先进制造技术的成熟，将大幅缩短新品研发周期，支持品牌方实现小批量、多批次的柔性定制，推动威士忌酒瓶向智能化、绿色化与个性化方向全面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7536cdda74353" w:history="1">
        <w:r>
          <w:rPr>
            <w:rStyle w:val="Hyperlink"/>
          </w:rPr>
          <w:t>中国威士忌酒瓶发展现状与行业前景分析报告（2026-2032年）</w:t>
        </w:r>
      </w:hyperlink>
      <w:r>
        <w:rPr>
          <w:rFonts w:hint="eastAsia"/>
        </w:rPr>
        <w:t>》，2025年威士忌酒瓶行业市场规模达 亿元，预计2032年市场规模将达 亿元，期间年均复合增长率（CAGR）达 %。报告基于国家统计局及相关协会的详实数据，结合长期监测的一手资料，全面分析了威士忌酒瓶行业的市场规模、需求变化、产业链动态及区域发展格局。报告重点解读了威士忌酒瓶行业竞争态势与重点企业的市场表现，并通过科学研判行业趋势与前景，揭示了威士忌酒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威士忌酒瓶行业界定及应用领域</w:t>
      </w:r>
      <w:r>
        <w:rPr>
          <w:rFonts w:hint="eastAsia"/>
        </w:rPr>
        <w:br/>
      </w:r>
      <w:r>
        <w:rPr>
          <w:rFonts w:hint="eastAsia"/>
        </w:rPr>
        <w:t>　　第一节 威士忌酒瓶行业定义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威士忌酒瓶主要应用领域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2025-2026年威士忌酒瓶行业技术发展现状及趋势分析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威士忌酒瓶行业技术发展现状分析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国内外威士忌酒瓶行业技术差异与原因</w:t>
      </w:r>
      <w:r>
        <w:rPr>
          <w:rFonts w:hint="eastAsia"/>
        </w:rPr>
        <w:br/>
      </w:r>
      <w:r>
        <w:rPr>
          <w:rFonts w:hint="eastAsia"/>
        </w:rPr>
        <w:t>　　第三节 威士忌酒瓶行业技术发展方向、趋势预测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提升威士忌酒瓶行业技术能力策略建议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全球威士忌酒瓶行业市场调研分析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全球威士忌酒瓶行业经济环境分析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全球威士忌酒瓶市场总体情况分析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一、全球威士忌酒瓶行业的发展特点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二、全球威士忌酒瓶市场结构</w:t>
      </w:r>
      <w:r>
        <w:rPr>
          <w:rFonts w:hint="eastAsia"/>
        </w:rPr>
        <w:br/>
      </w:r>
      <w:r>
        <w:rPr>
          <w:rFonts w:hint="eastAsia"/>
        </w:rPr>
        <w:t>　　　　三、全球威士忌酒瓶行业竞争格局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全球主要国家（地区）威士忌酒瓶市场分析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2026-2032年全球威士忌酒瓶行业发展趋势预测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威士忌酒瓶行业发展环境分析</w:t>
      </w:r>
      <w:r>
        <w:rPr>
          <w:rFonts w:hint="eastAsia"/>
        </w:rPr>
        <w:br/>
      </w:r>
      <w:r>
        <w:rPr>
          <w:rFonts w:hint="eastAsia"/>
        </w:rPr>
        <w:t>　　第一节 威士忌酒瓶行业环境分析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威士忌酒瓶行业相关政策、法规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中国威士忌酒瓶行业供给、需求分析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2025年中国威士忌酒瓶市场现状</w:t>
      </w:r>
      <w:r>
        <w:rPr>
          <w:rFonts w:hint="eastAsia"/>
        </w:rPr>
        <w:br/>
      </w:r>
      <w:r>
        <w:rPr>
          <w:rFonts w:hint="eastAsia"/>
        </w:rPr>
        <w:t>　　第二节 中国威士忌酒瓶行业产量情况分析及预测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一、威士忌酒瓶总体产能规模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、2020-2025年中国威士忌酒瓶行业产量统计分析</w:t>
      </w:r>
      <w:r>
        <w:rPr>
          <w:rFonts w:hint="eastAsia"/>
        </w:rPr>
        <w:br/>
      </w:r>
      <w:r>
        <w:rPr>
          <w:rFonts w:hint="eastAsia"/>
        </w:rPr>
        <w:t>　　　　三、威士忌酒瓶生产区域分布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四、2026-2032年中国威士忌酒瓶行业产量预测分析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中国威士忌酒瓶市场需求分析及预测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一、中国威士忌酒瓶市场需求特点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二、2020-2025年中国威士忌酒瓶市场需求统计</w:t>
      </w:r>
      <w:r>
        <w:rPr>
          <w:rFonts w:hint="eastAsia"/>
        </w:rPr>
        <w:br/>
      </w:r>
      <w:r>
        <w:rPr>
          <w:rFonts w:hint="eastAsia"/>
        </w:rPr>
        <w:t>　　　　三、威士忌酒瓶市场饱和度</w:t>
      </w:r>
      <w:r>
        <w:rPr>
          <w:rFonts w:hint="eastAsia"/>
        </w:rPr>
        <w:br/>
      </w:r>
      <w:r>
        <w:rPr>
          <w:rFonts w:hint="eastAsia"/>
        </w:rPr>
        <w:t>　　　　四、影响威士忌酒瓶市场需求的因素</w:t>
      </w:r>
      <w:r>
        <w:rPr>
          <w:rFonts w:hint="eastAsia"/>
        </w:rPr>
        <w:br/>
      </w:r>
      <w:r>
        <w:rPr>
          <w:rFonts w:hint="eastAsia"/>
        </w:rPr>
        <w:t>　　　　五、威士忌酒瓶市场潜力分析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六、2026-2032年中国威士忌酒瓶市场需求预测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中国威士忌酒瓶行业进出口分析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一、2020-2025年威士忌酒瓶进口量及增速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三、2026-2032年威士忌酒瓶进口量及增速预测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一、2020-2025年威士忌酒瓶出口量及增速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三、2026-2032年威士忌酒瓶出口量及增速预测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中国威士忌酒瓶行业重点地区调研分析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一、中国威士忌酒瓶行业区域市场分布情况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二、**地区威士忌酒瓶行业市场需求规模情况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三、**地区威士忌酒瓶行业市场需求规模情况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四、**地区威士忌酒瓶行业市场需求规模情况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五、**地区威士忌酒瓶行业市场需求规模情况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六、**地区威士忌酒瓶行业市场需求规模情况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中国威士忌酒瓶细分行业调研</w:t>
      </w:r>
      <w:r>
        <w:rPr>
          <w:rFonts w:hint="eastAsia"/>
        </w:rPr>
        <w:br/>
      </w:r>
      <w:r>
        <w:rPr>
          <w:rFonts w:hint="eastAsia"/>
        </w:rPr>
        <w:t>　　第一节 主要威士忌酒瓶细分行业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威士忌酒瓶行业重点企业发展调研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中国威士忌酒瓶企业营销及发展建议</w:t>
      </w:r>
      <w:r>
        <w:rPr>
          <w:rFonts w:hint="eastAsia"/>
        </w:rPr>
        <w:br/>
      </w:r>
      <w:r>
        <w:rPr>
          <w:rFonts w:hint="eastAsia"/>
        </w:rPr>
        <w:t>　　第一节 威士忌酒瓶企业营销策略分析及建议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威士忌酒瓶企业营销策略分析</w:t>
      </w:r>
      <w:r>
        <w:rPr>
          <w:rFonts w:hint="eastAsia"/>
        </w:rPr>
        <w:br/>
      </w:r>
      <w:r>
        <w:rPr>
          <w:rFonts w:hint="eastAsia"/>
        </w:rPr>
        <w:t>　　　　一、威士忌酒瓶企业营销策略</w:t>
      </w:r>
      <w:r>
        <w:rPr>
          <w:rFonts w:hint="eastAsia"/>
        </w:rPr>
        <w:br/>
      </w:r>
      <w:r>
        <w:rPr>
          <w:rFonts w:hint="eastAsia"/>
        </w:rPr>
        <w:t>　　　　二、威士忌酒瓶企业经验借鉴</w:t>
      </w:r>
      <w:r>
        <w:rPr>
          <w:rFonts w:hint="eastAsia"/>
        </w:rPr>
        <w:br/>
      </w:r>
      <w:r>
        <w:rPr>
          <w:rFonts w:hint="eastAsia"/>
        </w:rPr>
        <w:t>　　第三节 威士忌酒瓶企业营销模式演化与创新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威士忌酒瓶企业经营发展分析及建议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一、威士忌酒瓶企业存在的问题</w:t>
      </w:r>
      <w:r>
        <w:rPr>
          <w:rFonts w:hint="eastAsia"/>
        </w:rPr>
        <w:br/>
      </w:r>
      <w:r>
        <w:rPr>
          <w:rFonts w:hint="eastAsia"/>
        </w:rPr>
        <w:t>　　　　二、威士忌酒瓶企业应对的策略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威士忌酒瓶行业发展趋势及投资风险预警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2026年威士忌酒瓶市场前景分析</w:t>
      </w:r>
      <w:r>
        <w:rPr>
          <w:rFonts w:hint="eastAsia"/>
        </w:rPr>
        <w:br/>
      </w:r>
      <w:r>
        <w:rPr>
          <w:rFonts w:hint="eastAsia"/>
        </w:rPr>
        <w:t>　　第二节 2026年威士忌酒瓶行业发展趋势预测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影响威士忌酒瓶行业发展的主要因素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一、2026年影响威士忌酒瓶行业运行的有利因素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二、2026年影响威士忌酒瓶行业运行的稳定因素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三、2026年影响威士忌酒瓶行业运行的不利因素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四、2026年我国威士忌酒瓶行业发展面临的挑战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五、2026年我国威士忌酒瓶行业发展面临的机遇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专家对威士忌酒瓶行业投资风险预警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一、2026-2032年威士忌酒瓶行业市场风险及控制策略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二、2026-2032年威士忌酒瓶行业政策风险及控制策略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三、2026-2032年威士忌酒瓶行业经营风险及控制策略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四、2026-2032年威士忌酒瓶同业竞争风险及控制策略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五、2026-2032年威士忌酒瓶行业其他风险及控制策略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威士忌酒瓶行业投资战略研究</w:t>
      </w:r>
      <w:r>
        <w:rPr>
          <w:rFonts w:hint="eastAsia"/>
        </w:rPr>
        <w:br/>
      </w:r>
      <w:r>
        <w:rPr>
          <w:rFonts w:hint="eastAsia"/>
        </w:rPr>
        <w:t>　　第一节 威士忌酒瓶行业发展战略研究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对我国威士忌酒瓶品牌的战略思考</w:t>
      </w:r>
      <w:r>
        <w:rPr>
          <w:rFonts w:hint="eastAsia"/>
        </w:rPr>
        <w:br/>
      </w:r>
      <w:r>
        <w:rPr>
          <w:rFonts w:hint="eastAsia"/>
        </w:rPr>
        <w:t>　　　　一、威士忌酒瓶品牌的重要性</w:t>
      </w:r>
      <w:r>
        <w:rPr>
          <w:rFonts w:hint="eastAsia"/>
        </w:rPr>
        <w:br/>
      </w:r>
      <w:r>
        <w:rPr>
          <w:rFonts w:hint="eastAsia"/>
        </w:rPr>
        <w:t>　　　　二、威士忌酒瓶实施品牌战略的意义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三、威士忌酒瓶企业品牌的现状分析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四、我国威士忌酒瓶企业的品牌战略</w:t>
      </w:r>
      <w:r>
        <w:rPr>
          <w:rFonts w:hint="eastAsia"/>
        </w:rPr>
        <w:br/>
      </w:r>
      <w:r>
        <w:rPr>
          <w:rFonts w:hint="eastAsia"/>
        </w:rPr>
        <w:t>　　　　五、威士忌酒瓶品牌战略管理的策略</w:t>
      </w:r>
      <w:r>
        <w:rPr>
          <w:rFonts w:hint="eastAsia"/>
        </w:rPr>
        <w:br/>
      </w:r>
      <w:r>
        <w:rPr>
          <w:rFonts w:hint="eastAsia"/>
        </w:rPr>
        <w:t>　　第三节 威士忌酒瓶经营策略分析</w:t>
      </w:r>
      <w:r>
        <w:rPr>
          <w:rFonts w:hint="eastAsia"/>
        </w:rPr>
        <w:br/>
      </w:r>
      <w:r>
        <w:rPr>
          <w:rFonts w:hint="eastAsia"/>
        </w:rPr>
        <w:t>　　　　一、威士忌酒瓶市场细分策略</w:t>
      </w:r>
      <w:r>
        <w:rPr>
          <w:rFonts w:hint="eastAsia"/>
        </w:rPr>
        <w:br/>
      </w:r>
      <w:r>
        <w:rPr>
          <w:rFonts w:hint="eastAsia"/>
        </w:rPr>
        <w:t>　　　　二、威士忌酒瓶市场创新策略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四、威士忌酒瓶新产品差异化战略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(中-智-林)威士忌酒瓶行业投资战略研究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一、2026-2032年威士忌酒瓶行业投资战略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威士忌酒瓶行业历程</w:t>
      </w:r>
      <w:r>
        <w:rPr>
          <w:rFonts w:hint="eastAsia"/>
        </w:rPr>
        <w:br/>
      </w:r>
      <w:r>
        <w:rPr>
          <w:rFonts w:hint="eastAsia"/>
        </w:rPr>
        <w:t>　　图表 威士忌酒瓶行业生命周期</w:t>
      </w:r>
      <w:r>
        <w:rPr>
          <w:rFonts w:hint="eastAsia"/>
        </w:rPr>
        <w:br/>
      </w:r>
      <w:r>
        <w:rPr>
          <w:rFonts w:hint="eastAsia"/>
        </w:rPr>
        <w:t>　　图表 威士忌酒瓶行业产业链分析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2020-2025年威士忌酒瓶行业市场容量分析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2020-2025年中国威士忌酒瓶市场需求量及增速统计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2025年中国威士忌酒瓶行业需求领域分布格局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2025年中国威士忌酒瓶进口国家及地区分析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2025年中国威士忌酒瓶出口国家及地区分析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2020-2025年中国威士忌酒瓶行业企业平均规模情况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**地区威士忌酒瓶市场规模及增长情况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威士忌酒瓶重点企业（三）成长能力情况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2026-2032年中国威士忌酒瓶行业产能预测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2026-2032年中国威士忌酒瓶市场容量预测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2026-2032年中国威士忌酒瓶发展趋势预测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7536cdda74353" w:history="1">
        <w:r>
          <w:rPr>
            <w:rStyle w:val="Hyperlink"/>
          </w:rPr>
          <w:t>中国威士忌酒瓶发展现状与行业前景分析报告（2026-2032年）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7536cdda74353" w:history="1">
        <w:r>
          <w:rPr>
            <w:rStyle w:val="Hyperlink"/>
          </w:rPr>
          <w:t>https://www.20087.com/0/51/WeiShiJiJiuPingDeXianZhuangYuQianJing.html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热点：威士忌酒瓶上的数字代表什么、芝华士12年陈年威士忌酒瓶、响21年威士忌酒瓶、威士忌酒瓶图片、威士忌酒瓶怎么开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2d0d43c2a4907" w:history="1">
      <w:r>
        <w:rPr>
          <w:rStyle w:val="Hyperlink"/>
        </w:rPr>
        <w:t>中国威士忌酒瓶发展现状与行业前景分析报告（2026-2032年）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eiShiJiJiuPingDeXianZhuangYuQianJing.html" TargetMode="External" Id="R9907536cdda7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eiShiJiJiuPingDeXianZhuangYuQianJing.html" TargetMode="External" Id="R6272d0d43c2a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2026-06-23T08:17:32Z</dcterms:created>
  <dcterms:modified xsi:type="dcterms:W3CDTF">2026-06-23T09:17:32Z</dcterms:modified>
  <dc:subject>中国威士忌酒瓶发展现状与行业前景分析报告（2026-2032年）</dc:subject>
  <dc:title>中国威士忌酒瓶发展现状与行业前景分析报告（2026-2032年）</dc:title>
  <cp:keywords>中国威士忌酒瓶发展现状与行业前景分析报告（2026-2032年）</cp:keywords>
  <dc:description>中国威士忌酒瓶发展现状与行业前景分析报告（2026-2032年）</dc:description>
</cp:coreProperties>
</file>