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e2683131e43f3" w:history="1">
              <w:r>
                <w:rPr>
                  <w:rStyle w:val="Hyperlink"/>
                </w:rPr>
                <w:t>2026-2032年中国老年营养食品市场调查研究与前景分析报告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e2683131e43f3" w:history="1">
              <w:r>
                <w:rPr>
                  <w:rStyle w:val="Hyperlink"/>
                </w:rPr>
                <w:t>2026-2032年中国老年营养食品市场调查研究与前景分析报告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e2683131e43f3" w:history="1">
                <w:r>
                  <w:rPr>
                    <w:rStyle w:val="Hyperlink"/>
                  </w:rPr>
                  <w:t>https://www.20087.com/0/71/LaoNianYingYangShiPinDeXianZhuangYuFaZhanQianJing.html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营养食品是应对人口老龄化与慢性病高发的专用食品类别，涵盖蛋白补充剂、易吞咽软食、低糖低钠配方及功能性营养粉等，强调营养密度高、消化吸收率好与适口性适配。部分产品引入乳清蛋白、中链甘油三酯（MCT）及益生元等成分，满足肌少症、骨质疏松或糖尿病管理需求。</w:t>
      </w:r>
      <w:r>
        <w:rPr>
          <w:rFonts w:hint="eastAsia"/>
        </w:rPr>
        <w:br/>
      </w:r>
      <w:r>
        <w:rPr>
          <w:rFonts w:hint="eastAsia"/>
        </w:rPr>
        <w:t>　　未来，过氧水将向稳定化技术、智能释放与场景专用配方方向演进。纳米稳定剂与避光包装将显著延长货架期；缓释凝胶或泡沫剂型将提升在表面滞留与渗透能力。在应用端，过氧水将与紫外线或臭氧协同，构建多因子消杀系统；微电子级产品将满足3nm以下制程清洗纯度要求。同时，物联网浓度监测设备将保障使用安全。长远来看，在公共卫生安全强化与绿色化学品替代趋势下，过氧水将从通用氧化剂升级为具备高稳定性、精准释放与多场景适配能力的下一代环境友好型功能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e2683131e43f3" w:history="1">
        <w:r>
          <w:rPr>
            <w:rStyle w:val="Hyperlink"/>
          </w:rPr>
          <w:t>2026-2032年中国老年营养食品市场调查研究与前景分析报告</w:t>
        </w:r>
      </w:hyperlink>
      <w:r>
        <w:rPr>
          <w:rFonts w:hint="eastAsia"/>
        </w:rPr>
        <w:t>》基于统计局、相关协会及科研机构的详实数据，采用科学分析方法，系统研究了老年营养食品市场发展状况。报告从老年营养食品市场规模、竞争格局、技术路线等维度，分析了老年营养食品行业现状及主要企业经营情况，评估了老年营养食品不同细分领域的增长潜力与风险。结合政策环境与技术创新方向，客观预测了老年营养食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老年营养食品产业概述</w:t>
      </w:r>
      <w:r>
        <w:rPr>
          <w:rFonts w:hint="eastAsia"/>
        </w:rPr>
        <w:br/>
      </w:r>
      <w:r>
        <w:rPr>
          <w:rFonts w:hint="eastAsia"/>
        </w:rPr>
        <w:t>　　第一节 老年营养食品定义与分类</w:t>
      </w:r>
      <w:r>
        <w:rPr>
          <w:rFonts w:hint="eastAsia"/>
        </w:rPr>
        <w:br/>
      </w:r>
      <w:r>
        <w:rPr>
          <w:rFonts w:hint="eastAsia"/>
        </w:rPr>
        <w:t>　　第二节 老年营养食品产业链结构及关键环节剖析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老年营养食品商业模式与盈利模式解析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老年营养食品经济指标与行业评估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全球老年营养食品市场发展综述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2020-2025年全球老年营养食品市场规模及增长趋势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主要国家与地区老年营养食品市场对比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2026-2032年全球老年营养食品行业发展趋势与前景预测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国际老年营养食品市场发展趋势及对我国启示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二、对我国老年营养食品市场的借鉴意义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中国老年营养食品行业市场规模分析与预测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老年营养食品市场的总体规模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一、2020-2025年老年营养食品市场规模变化及趋势分析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二、2026年老年营养食品行业市场规模特点</w:t>
      </w:r>
      <w:r>
        <w:rPr>
          <w:rFonts w:hint="eastAsia"/>
        </w:rPr>
        <w:br/>
      </w:r>
      <w:r>
        <w:rPr>
          <w:rFonts w:hint="eastAsia"/>
        </w:rPr>
        <w:t>　　第二节 老年营养食品市场规模的构成</w:t>
      </w:r>
      <w:r>
        <w:rPr>
          <w:rFonts w:hint="eastAsia"/>
        </w:rPr>
        <w:br/>
      </w:r>
      <w:r>
        <w:rPr>
          <w:rFonts w:hint="eastAsia"/>
        </w:rPr>
        <w:t>　　　　一、老年营养食品客户群体特征与偏好分析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二、不同类型老年营养食品市场规模分布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三、各地区老年营养食品市场规模差异与特点</w:t>
      </w:r>
      <w:r>
        <w:rPr>
          <w:rFonts w:hint="eastAsia"/>
        </w:rPr>
        <w:br/>
      </w:r>
      <w:r>
        <w:rPr>
          <w:rFonts w:hint="eastAsia"/>
        </w:rPr>
        <w:t>　　第三节 老年营养食品市场规模的预测与展望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一、未来几年老年营养食品市场规模增长预测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2025-2026年老年营养食品行业技术发展现状及趋势分析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老年营养食品行业技术发展现状分析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国内外老年营养食品行业技术差距分析及差距形成的主要原因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老年营养食品行业技术发展方向、趋势预测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提升老年营养食品行业技术能力策略建议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2020-2025年中国老年营养食品行业总体发展与财务状况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2020-2025年老年营养食品行业规模情况</w:t>
      </w:r>
      <w:r>
        <w:rPr>
          <w:rFonts w:hint="eastAsia"/>
        </w:rPr>
        <w:br/>
      </w:r>
      <w:r>
        <w:rPr>
          <w:rFonts w:hint="eastAsia"/>
        </w:rPr>
        <w:t>　　　　一、老年营养食品行业企业数量规模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二、老年营养食品行业从业人员规模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三、老年营养食品行业市场敏感性分析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2020-2025年老年营养食品行业财务能力分析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一、老年营养食品行业盈利能力</w:t>
      </w:r>
      <w:r>
        <w:rPr>
          <w:rFonts w:hint="eastAsia"/>
        </w:rPr>
        <w:br/>
      </w:r>
      <w:r>
        <w:rPr>
          <w:rFonts w:hint="eastAsia"/>
        </w:rPr>
        <w:t>　　　　二、老年营养食品行业偿债能力</w:t>
      </w:r>
      <w:r>
        <w:rPr>
          <w:rFonts w:hint="eastAsia"/>
        </w:rPr>
        <w:br/>
      </w:r>
      <w:r>
        <w:rPr>
          <w:rFonts w:hint="eastAsia"/>
        </w:rPr>
        <w:t>　　　　三、老年营养食品行业营运能力</w:t>
      </w:r>
      <w:r>
        <w:rPr>
          <w:rFonts w:hint="eastAsia"/>
        </w:rPr>
        <w:br/>
      </w:r>
      <w:r>
        <w:rPr>
          <w:rFonts w:hint="eastAsia"/>
        </w:rPr>
        <w:t>　　　　四、老年营养食品行业发展能力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中国老年营养食品行业细分市场调研与机会挖掘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老年营养食品细分市场（一）市场调研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老年营养食品细分市场（二）市场调研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中国老年营养食品行业区域市场调研分析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2020-2025年中国老年营养食品行业重点区域调研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一、重点地区（一）老年营养食品市场规模与特点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二、重点地区（二）老年营养食品市场规模及特点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三、重点地区（三）老年营养食品市场规模及特点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四、重点地区（四）老年营养食品市场规模及特点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不同区域老年营养食品市场的对比与启示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二、老年营养食品市场拓展策略与建议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中国老年营养食品行业的营销渠道与客户分析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老年营养食品行业渠道分析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二、各类渠道对老年营养食品行业的影响</w:t>
      </w:r>
      <w:r>
        <w:rPr>
          <w:rFonts w:hint="eastAsia"/>
        </w:rPr>
        <w:br/>
      </w:r>
      <w:r>
        <w:rPr>
          <w:rFonts w:hint="eastAsia"/>
        </w:rPr>
        <w:t>　　　　三、主要老年营养食品企业渠道策略研究</w:t>
      </w:r>
      <w:r>
        <w:rPr>
          <w:rFonts w:hint="eastAsia"/>
        </w:rPr>
        <w:br/>
      </w:r>
      <w:r>
        <w:rPr>
          <w:rFonts w:hint="eastAsia"/>
        </w:rPr>
        <w:t>　　第二节 老年营养食品行业客户分析与定位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中国老年营养食品行业竞争格局及策略选择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老年营养食品行业总体市场竞争状况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一、老年营养食品行业竞争结构分析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二、老年营养食品企业竞争格局与集中度评估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三、老年营养食品行业SWOT分析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老年营养食品行业重点企业调研分析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老年营养食品企业发展策略分析</w:t>
      </w:r>
      <w:r>
        <w:rPr>
          <w:rFonts w:hint="eastAsia"/>
        </w:rPr>
        <w:br/>
      </w:r>
      <w:r>
        <w:rPr>
          <w:rFonts w:hint="eastAsia"/>
        </w:rPr>
        <w:t>　　第一节 老年营养食品市场与销售策略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老年营养食品品牌战略思考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中国老年营养食品行业发展环境分析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二、老年营养食品行业主管部门、监管体制及相关政策法规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3、老年营养食品行业的主要法律、法规和政策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4、2026年老年营养食品行业法律法规和政策对行业的影响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二、老年营养食品消费者需求分析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一、老年营养食品技术的应用与创新</w:t>
      </w:r>
      <w:r>
        <w:rPr>
          <w:rFonts w:hint="eastAsia"/>
        </w:rPr>
        <w:br/>
      </w:r>
      <w:r>
        <w:rPr>
          <w:rFonts w:hint="eastAsia"/>
        </w:rPr>
        <w:t>　　　　二、老年营养食品行业发展的技术趋势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2026-2032年老年营养食品行业展趋势预测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2026-2032年老年营养食品市场发展前景分析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一、老年营养食品市场发展潜力</w:t>
      </w:r>
      <w:r>
        <w:rPr>
          <w:rFonts w:hint="eastAsia"/>
        </w:rPr>
        <w:br/>
      </w:r>
      <w:r>
        <w:rPr>
          <w:rFonts w:hint="eastAsia"/>
        </w:rPr>
        <w:t>　　　　二、老年营养食品市场前景分析</w:t>
      </w:r>
      <w:r>
        <w:rPr>
          <w:rFonts w:hint="eastAsia"/>
        </w:rPr>
        <w:br/>
      </w:r>
      <w:r>
        <w:rPr>
          <w:rFonts w:hint="eastAsia"/>
        </w:rPr>
        <w:t>　　　　三、老年营养食品细分行业发展前景分析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2026-2032年老年营养食品发展趋势预测</w:t>
      </w:r>
      <w:r>
        <w:rPr>
          <w:rFonts w:hint="eastAsia"/>
        </w:rPr>
        <w:br/>
      </w:r>
      <w:r>
        <w:rPr>
          <w:rFonts w:hint="eastAsia"/>
        </w:rPr>
        <w:t>　　　　一、老年营养食品发展趋势预测</w:t>
      </w:r>
      <w:r>
        <w:rPr>
          <w:rFonts w:hint="eastAsia"/>
        </w:rPr>
        <w:br/>
      </w:r>
      <w:r>
        <w:rPr>
          <w:rFonts w:hint="eastAsia"/>
        </w:rPr>
        <w:t>　　　　二、老年营养食品市场规模预测</w:t>
      </w:r>
      <w:r>
        <w:rPr>
          <w:rFonts w:hint="eastAsia"/>
        </w:rPr>
        <w:br/>
      </w:r>
      <w:r>
        <w:rPr>
          <w:rFonts w:hint="eastAsia"/>
        </w:rPr>
        <w:t>　　　　三、老年营养食品细分市场发展趋势预测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未来老年营养食品行业挑战与机遇探讨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一、老年营养食品行业挑战</w:t>
      </w:r>
      <w:r>
        <w:rPr>
          <w:rFonts w:hint="eastAsia"/>
        </w:rPr>
        <w:br/>
      </w:r>
      <w:r>
        <w:rPr>
          <w:rFonts w:hint="eastAsia"/>
        </w:rPr>
        <w:t>　　　　二、老年营养食品行业机遇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老年营养食品行业研究结论及建议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对老年营养食品行业发展的建议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中智林~：对老年营养食品企业和投资者的建议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老年营养食品行业现状</w:t>
      </w:r>
      <w:r>
        <w:rPr>
          <w:rFonts w:hint="eastAsia"/>
        </w:rPr>
        <w:br/>
      </w:r>
      <w:r>
        <w:rPr>
          <w:rFonts w:hint="eastAsia"/>
        </w:rPr>
        <w:t>　　图表 老年营养食品行业产业链调研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2020-2025年老年营养食品行业市场容量统计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2020-2025年中国老年营养食品行业市场规模情况</w:t>
      </w:r>
      <w:r>
        <w:rPr>
          <w:rFonts w:hint="eastAsia"/>
        </w:rPr>
        <w:br/>
      </w:r>
      <w:r>
        <w:rPr>
          <w:rFonts w:hint="eastAsia"/>
        </w:rPr>
        <w:t>　　图表 老年营养食品行业动态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2020-2025年中国老年营养食品行业销售收入统计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2020-2025年中国老年营养食品行业盈利统计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2020-2025年中国老年营养食品行业利润总额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2020-2025年中国老年营养食品行业企业数量统计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2020-2025年中国老年营养食品行业竞争力分析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2020-2025年中国老年营养食品行业盈利能力分析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2020-2025年中国老年营养食品行业运营能力分析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2020-2025年中国老年营养食品行业偿债能力分析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2020-2025年中国老年营养食品行业发展能力分析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2020-2025年中国老年营养食品行业经营效益分析</w:t>
      </w:r>
      <w:r>
        <w:rPr>
          <w:rFonts w:hint="eastAsia"/>
        </w:rPr>
        <w:br/>
      </w:r>
      <w:r>
        <w:rPr>
          <w:rFonts w:hint="eastAsia"/>
        </w:rPr>
        <w:t>　　图表 老年营养食品行业竞争对手分析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**地区老年营养食品市场规模</w:t>
      </w:r>
      <w:r>
        <w:rPr>
          <w:rFonts w:hint="eastAsia"/>
        </w:rPr>
        <w:br/>
      </w:r>
      <w:r>
        <w:rPr>
          <w:rFonts w:hint="eastAsia"/>
        </w:rPr>
        <w:t>　　图表 **地区老年营养食品行业市场需求</w:t>
      </w:r>
      <w:r>
        <w:rPr>
          <w:rFonts w:hint="eastAsia"/>
        </w:rPr>
        <w:br/>
      </w:r>
      <w:r>
        <w:rPr>
          <w:rFonts w:hint="eastAsia"/>
        </w:rPr>
        <w:t>　　图表 **地区老年营养食品市场调研</w:t>
      </w:r>
      <w:r>
        <w:rPr>
          <w:rFonts w:hint="eastAsia"/>
        </w:rPr>
        <w:br/>
      </w:r>
      <w:r>
        <w:rPr>
          <w:rFonts w:hint="eastAsia"/>
        </w:rPr>
        <w:t>　　图表 **地区老年营养食品行业市场需求分析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**地区老年营养食品市场规模</w:t>
      </w:r>
      <w:r>
        <w:rPr>
          <w:rFonts w:hint="eastAsia"/>
        </w:rPr>
        <w:br/>
      </w:r>
      <w:r>
        <w:rPr>
          <w:rFonts w:hint="eastAsia"/>
        </w:rPr>
        <w:t>　　图表 **地区老年营养食品行业市场需求</w:t>
      </w:r>
      <w:r>
        <w:rPr>
          <w:rFonts w:hint="eastAsia"/>
        </w:rPr>
        <w:br/>
      </w:r>
      <w:r>
        <w:rPr>
          <w:rFonts w:hint="eastAsia"/>
        </w:rPr>
        <w:t>　　图表 **地区老年营养食品市场调研</w:t>
      </w:r>
      <w:r>
        <w:rPr>
          <w:rFonts w:hint="eastAsia"/>
        </w:rPr>
        <w:br/>
      </w:r>
      <w:r>
        <w:rPr>
          <w:rFonts w:hint="eastAsia"/>
        </w:rPr>
        <w:t>　　图表 **地区老年营养食品行业市场需求分析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老年营养食品重点企业（一）基本信息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老年营养食品重点企业（一）经营情况分析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老年营养食品重点企业（一）盈利能力情况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老年营养食品重点企业（一）偿债能力情况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老年营养食品重点企业（一）运营能力情况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老年营养食品重点企业（一）成长能力情况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老年营养食品重点企业（二）基本信息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老年营养食品重点企业（二）经营情况分析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老年营养食品重点企业（二）盈利能力情况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老年营养食品重点企业（二）偿债能力情况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老年营养食品重点企业（二）运营能力情况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老年营养食品重点企业（二）成长能力情况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2026-2032年中国老年营养食品行业信息化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2026-2032年中国老年营养食品行业市场容量预测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2026-2032年中国老年营养食品行业市场规模预测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2026-2032年中国老年营养食品行业风险分析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2026-2032年中国老年营养食品市场前景分析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2026-2032年中国老年营养食品行业发展趋势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e2683131e43f3" w:history="1">
        <w:r>
          <w:rPr>
            <w:rStyle w:val="Hyperlink"/>
          </w:rPr>
          <w:t>2026-2032年中国老年营养食品市场调查研究与前景分析报告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e2683131e43f3" w:history="1">
        <w:r>
          <w:rPr>
            <w:rStyle w:val="Hyperlink"/>
          </w:rPr>
          <w:t>https://www.20087.com/0/71/LaoNianYingYangShiPinDeXianZhuangYuFaZhanQianJing.html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热点：老年营养食品排行榜、老年营养食品国标、老年营养食品十大排名、老年 营养品、老年人营养产品有什么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1e08ff16348d7" w:history="1">
      <w:r>
        <w:rPr>
          <w:rStyle w:val="Hyperlink"/>
        </w:rPr>
        <w:t>2026-2032年中国老年营养食品市场调查研究与前景分析报告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LaoNianYingYangShiPinDeXianZhuangYuFaZhanQianJing.html" TargetMode="External" Id="R803e2683131e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LaoNianYingYangShiPinDeXianZhuangYuFaZhanQianJing.html" TargetMode="External" Id="R3831e08ff163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2025-12-08T23:57:48Z</dcterms:created>
  <dcterms:modified xsi:type="dcterms:W3CDTF">2025-12-09T00:57:48Z</dcterms:modified>
  <dc:subject>2026-2032年中国老年营养食品市场调查研究与前景分析报告</dc:subject>
  <dc:title>2026-2032年中国老年营养食品市场调查研究与前景分析报告</dc:title>
  <cp:keywords>2026-2032年中国老年营养食品市场调查研究与前景分析报告</cp:keywords>
  <dc:description>2026-2032年中国老年营养食品市场调查研究与前景分析报告</dc:description>
</cp:coreProperties>
</file>