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8a99469cc48f3" w:history="1">
              <w:r>
                <w:rPr>
                  <w:rStyle w:val="Hyperlink"/>
                </w:rPr>
                <w:t>2025-2031年中国百合市场调研分析及发展前景研究报告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8a99469cc48f3" w:history="1">
              <w:r>
                <w:rPr>
                  <w:rStyle w:val="Hyperlink"/>
                </w:rPr>
                <w:t>2025-2031年中国百合市场调研分析及发展前景研究报告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8a99469cc48f3" w:history="1">
                <w:r>
                  <w:rPr>
                    <w:rStyle w:val="Hyperlink"/>
                  </w:rPr>
                  <w:t>https://www.20087.com/1/81/BaiHeShiChangFengXianFenXiBaoGao.html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是一种具有悠久历史的花卉，不仅在园林绿化和花卉装饰中占有重要地位，其根茎百合鳞茎还具有较高的食用和药用价值。近年来，随着消费者对健康生活方式的追求和对天然食品的偏好，百合的市场需求持续增长。目前，通过品种改良和种植技术的优化，百合的产量和品质得到了显著提升，同时，百合深加工产品如百合干、百合粉、百合饮料等也逐渐丰富了市场。</w:t>
      </w:r>
      <w:r>
        <w:rPr>
          <w:rFonts w:hint="eastAsia"/>
        </w:rPr>
        <w:br/>
      </w:r>
      <w:r>
        <w:rPr>
          <w:rFonts w:hint="eastAsia"/>
        </w:rPr>
        <w:t>　　未来，百合产业将更加注重品牌化和多元化。一方面，通过打造区域品牌和文化故事，提升百合产品的附加值和市场竞争力，比如依托百合文化节等活动，增强消费者的品牌认知。另一方面，百合将朝着更广泛的食品和健康领域拓展，比如作为功能性食品成分，利用其丰富的营养和药用价值，开发更多健康产品。此外，随着科技的发展，百合的生物活性成分将得到更深入的挖掘，为生物医药领域提供新的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8a99469cc48f3" w:history="1">
        <w:r>
          <w:rPr>
            <w:rStyle w:val="Hyperlink"/>
          </w:rPr>
          <w:t>2025-2031年中国百合市场调研分析及发展前景研究报告</w:t>
        </w:r>
      </w:hyperlink>
      <w:r>
        <w:rPr>
          <w:rFonts w:hint="eastAsia"/>
        </w:rPr>
        <w:t>》依托国家统计局、相关行业协会的详实数据资料，系统解析了百合行业的产业链结构、市场规模及需求现状，并对价格动态进行了解读。报告客观呈现了百合行业发展状况，科学预测了市场前景与未来趋势，同时聚焦百合重点企业，分析了市场竞争格局、集中度及品牌影响力。此外，报告通过细分市场领域，挖掘了百合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百合行业概述</w:t>
      </w:r>
      <w:r>
        <w:rPr>
          <w:rFonts w:hint="eastAsia"/>
        </w:rPr>
        <w:br/>
      </w:r>
      <w:r>
        <w:rPr>
          <w:rFonts w:hint="eastAsia"/>
        </w:rPr>
        <w:t>　　第一节 百合概念与分类</w:t>
      </w:r>
      <w:r>
        <w:rPr>
          <w:rFonts w:hint="eastAsia"/>
        </w:rPr>
        <w:br/>
      </w:r>
      <w:r>
        <w:rPr>
          <w:rFonts w:hint="eastAsia"/>
        </w:rPr>
        <w:t>　　　　一、百合概念</w:t>
      </w:r>
      <w:r>
        <w:rPr>
          <w:rFonts w:hint="eastAsia"/>
        </w:rPr>
        <w:br/>
      </w:r>
      <w:r>
        <w:rPr>
          <w:rFonts w:hint="eastAsia"/>
        </w:rPr>
        <w:t>　　　　二、百合的分类</w:t>
      </w:r>
      <w:r>
        <w:rPr>
          <w:rFonts w:hint="eastAsia"/>
        </w:rPr>
        <w:br/>
      </w:r>
      <w:r>
        <w:rPr>
          <w:rFonts w:hint="eastAsia"/>
        </w:rPr>
        <w:t>　　　　三、百合的部分行业标准</w:t>
      </w:r>
      <w:r>
        <w:rPr>
          <w:rFonts w:hint="eastAsia"/>
        </w:rPr>
        <w:br/>
      </w:r>
      <w:r>
        <w:rPr>
          <w:rFonts w:hint="eastAsia"/>
        </w:rPr>
        <w:t>　　第二节 百合行业的行业特征</w:t>
      </w:r>
      <w:r>
        <w:rPr>
          <w:rFonts w:hint="eastAsia"/>
        </w:rPr>
        <w:br/>
      </w:r>
      <w:r>
        <w:rPr>
          <w:rFonts w:hint="eastAsia"/>
        </w:rPr>
        <w:t>　　　　一、百合行业技术特性</w:t>
      </w:r>
      <w:r>
        <w:rPr>
          <w:rFonts w:hint="eastAsia"/>
        </w:rPr>
        <w:br/>
      </w:r>
      <w:r>
        <w:rPr>
          <w:rFonts w:hint="eastAsia"/>
        </w:rPr>
        <w:t>　　　　二、百合行业资本密集度分析</w:t>
      </w:r>
      <w:r>
        <w:rPr>
          <w:rFonts w:hint="eastAsia"/>
        </w:rPr>
        <w:br/>
      </w:r>
      <w:r>
        <w:rPr>
          <w:rFonts w:hint="eastAsia"/>
        </w:rPr>
        <w:t>　　　　三、百合行业的规模效益分析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2024-2025年中国百合行业发展环境分析</w:t>
      </w:r>
      <w:r>
        <w:rPr>
          <w:rFonts w:hint="eastAsia"/>
        </w:rPr>
        <w:br/>
      </w:r>
      <w:r>
        <w:rPr>
          <w:rFonts w:hint="eastAsia"/>
        </w:rPr>
        <w:t>　　第一节 百合行业经济环境分析</w:t>
      </w:r>
      <w:r>
        <w:rPr>
          <w:rFonts w:hint="eastAsia"/>
        </w:rPr>
        <w:br/>
      </w:r>
      <w:r>
        <w:rPr>
          <w:rFonts w:hint="eastAsia"/>
        </w:rPr>
        <w:t>　　第二节 百合行业政策环境分析</w:t>
      </w:r>
      <w:r>
        <w:rPr>
          <w:rFonts w:hint="eastAsia"/>
        </w:rPr>
        <w:br/>
      </w:r>
      <w:r>
        <w:rPr>
          <w:rFonts w:hint="eastAsia"/>
        </w:rPr>
        <w:t>　　　　一、百合行业政策影响分析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二、相关百合行业标准分析</w:t>
      </w:r>
      <w:r>
        <w:rPr>
          <w:rFonts w:hint="eastAsia"/>
        </w:rPr>
        <w:br/>
      </w:r>
      <w:r>
        <w:rPr>
          <w:rFonts w:hint="eastAsia"/>
        </w:rPr>
        <w:t>　　第三节 百合行业社会环境分析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国内外百合行业技术差异与原因</w:t>
      </w:r>
      <w:r>
        <w:rPr>
          <w:rFonts w:hint="eastAsia"/>
        </w:rPr>
        <w:br/>
      </w:r>
      <w:r>
        <w:rPr>
          <w:rFonts w:hint="eastAsia"/>
        </w:rPr>
        <w:t>　　第三节 百合行业技术发展方向、趋势预测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中国百合市场规模情况</w:t>
      </w:r>
      <w:r>
        <w:rPr>
          <w:rFonts w:hint="eastAsia"/>
        </w:rPr>
        <w:br/>
      </w:r>
      <w:r>
        <w:rPr>
          <w:rFonts w:hint="eastAsia"/>
        </w:rPr>
        <w:t>　　第二节 中国百合行业盈利情况分析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一、2019-2024年百合市场需求情况</w:t>
      </w:r>
      <w:r>
        <w:rPr>
          <w:rFonts w:hint="eastAsia"/>
        </w:rPr>
        <w:br/>
      </w:r>
      <w:r>
        <w:rPr>
          <w:rFonts w:hint="eastAsia"/>
        </w:rPr>
        <w:t>　　　　二、2025年百合行业市场需求特点分析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三、2025-2031年百合市场需求预测</w:t>
      </w:r>
      <w:r>
        <w:rPr>
          <w:rFonts w:hint="eastAsia"/>
        </w:rPr>
        <w:br/>
      </w:r>
      <w:r>
        <w:rPr>
          <w:rFonts w:hint="eastAsia"/>
        </w:rPr>
        <w:t>　　第四节 中国百合行业产量情况分析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一、2019-2024年中国百合行业产量统计分析</w:t>
      </w:r>
      <w:r>
        <w:rPr>
          <w:rFonts w:hint="eastAsia"/>
        </w:rPr>
        <w:br/>
      </w:r>
      <w:r>
        <w:rPr>
          <w:rFonts w:hint="eastAsia"/>
        </w:rPr>
        <w:t>　　　　二、百合行业区域产量分析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三、2025-2031年中国百合行业产量预测分析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百合行业规模分析及预测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一、2019-2024年百合行业资产规模变化分析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二、2025-2031年百合行业资产规模预测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三、2019-2024年百合行业收入和利润变化分析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四、2025-2031年百合行业收入和利润预测</w:t>
      </w:r>
      <w:r>
        <w:rPr>
          <w:rFonts w:hint="eastAsia"/>
        </w:rPr>
        <w:br/>
      </w:r>
      <w:r>
        <w:rPr>
          <w:rFonts w:hint="eastAsia"/>
        </w:rPr>
        <w:t>　　第二节 百合行业效益分析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一、2019-2024年百合行业三费变化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二、2019-2024年百合行业效益分析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百合细分市场深度分析</w:t>
      </w:r>
      <w:r>
        <w:rPr>
          <w:rFonts w:hint="eastAsia"/>
        </w:rPr>
        <w:br/>
      </w:r>
      <w:r>
        <w:rPr>
          <w:rFonts w:hint="eastAsia"/>
        </w:rPr>
        <w:t>　　第一节 百合细分市场（一）发展研究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百合行业竞争格局分析</w:t>
      </w:r>
      <w:r>
        <w:rPr>
          <w:rFonts w:hint="eastAsia"/>
        </w:rPr>
        <w:br/>
      </w:r>
      <w:r>
        <w:rPr>
          <w:rFonts w:hint="eastAsia"/>
        </w:rPr>
        <w:t>　　第一节 百合行业集中度分析</w:t>
      </w:r>
      <w:r>
        <w:rPr>
          <w:rFonts w:hint="eastAsia"/>
        </w:rPr>
        <w:br/>
      </w:r>
      <w:r>
        <w:rPr>
          <w:rFonts w:hint="eastAsia"/>
        </w:rPr>
        <w:t>　　　　一、百合市场集中度分析</w:t>
      </w:r>
      <w:r>
        <w:rPr>
          <w:rFonts w:hint="eastAsia"/>
        </w:rPr>
        <w:br/>
      </w:r>
      <w:r>
        <w:rPr>
          <w:rFonts w:hint="eastAsia"/>
        </w:rPr>
        <w:t>　　　　二、百合企业集中度分析</w:t>
      </w:r>
      <w:r>
        <w:rPr>
          <w:rFonts w:hint="eastAsia"/>
        </w:rPr>
        <w:br/>
      </w:r>
      <w:r>
        <w:rPr>
          <w:rFonts w:hint="eastAsia"/>
        </w:rPr>
        <w:t>　　　　三、百合区域集中度分析</w:t>
      </w:r>
      <w:r>
        <w:rPr>
          <w:rFonts w:hint="eastAsia"/>
        </w:rPr>
        <w:br/>
      </w:r>
      <w:r>
        <w:rPr>
          <w:rFonts w:hint="eastAsia"/>
        </w:rPr>
        <w:t>　　第二节 百合行业竞争格局分析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一、2025年百合行业竞争分析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二、2025年中外百合产品竞争分析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三、2025年中国百合市场竞争分析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四、2025-2031年国内主要百合企业动向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百合市场营销策略分析</w:t>
      </w:r>
      <w:r>
        <w:rPr>
          <w:rFonts w:hint="eastAsia"/>
        </w:rPr>
        <w:br/>
      </w:r>
      <w:r>
        <w:rPr>
          <w:rFonts w:hint="eastAsia"/>
        </w:rPr>
        <w:t>　　　　一、百合定价策略与市场定位</w:t>
      </w:r>
      <w:r>
        <w:rPr>
          <w:rFonts w:hint="eastAsia"/>
        </w:rPr>
        <w:br/>
      </w:r>
      <w:r>
        <w:rPr>
          <w:rFonts w:hint="eastAsia"/>
        </w:rPr>
        <w:t>　　　　二、百合渠道布局与分销策略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百合品牌建设与推广策略</w:t>
      </w:r>
      <w:r>
        <w:rPr>
          <w:rFonts w:hint="eastAsia"/>
        </w:rPr>
        <w:br/>
      </w:r>
      <w:r>
        <w:rPr>
          <w:rFonts w:hint="eastAsia"/>
        </w:rPr>
        <w:t>　　　　一、百合品牌定位与价值主张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百合企业竞争力提升路径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二、百合技术创新与研发投入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百合企业战略规划与实施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二、百合行业品牌竞争格局分析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百合行业投资风险评估与应对策略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百合行业SWOT综合分析</w:t>
      </w:r>
      <w:r>
        <w:rPr>
          <w:rFonts w:hint="eastAsia"/>
        </w:rPr>
        <w:br/>
      </w:r>
      <w:r>
        <w:rPr>
          <w:rFonts w:hint="eastAsia"/>
        </w:rPr>
        <w:t>　　　　一、百合行业优势分析</w:t>
      </w:r>
      <w:r>
        <w:rPr>
          <w:rFonts w:hint="eastAsia"/>
        </w:rPr>
        <w:br/>
      </w:r>
      <w:r>
        <w:rPr>
          <w:rFonts w:hint="eastAsia"/>
        </w:rPr>
        <w:t>　　　　二、百合行业劣势分析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百合行业主要风险识别</w:t>
      </w:r>
      <w:r>
        <w:rPr>
          <w:rFonts w:hint="eastAsia"/>
        </w:rPr>
        <w:br/>
      </w:r>
      <w:r>
        <w:rPr>
          <w:rFonts w:hint="eastAsia"/>
        </w:rPr>
        <w:t>　　　　一、百合市场运营风险</w:t>
      </w:r>
      <w:r>
        <w:rPr>
          <w:rFonts w:hint="eastAsia"/>
        </w:rPr>
        <w:br/>
      </w:r>
      <w:r>
        <w:rPr>
          <w:rFonts w:hint="eastAsia"/>
        </w:rPr>
        <w:t>　　　　二、百合供应链风险</w:t>
      </w:r>
      <w:r>
        <w:rPr>
          <w:rFonts w:hint="eastAsia"/>
        </w:rPr>
        <w:br/>
      </w:r>
      <w:r>
        <w:rPr>
          <w:rFonts w:hint="eastAsia"/>
        </w:rPr>
        <w:t>　　　　三、百合技术发展风险</w:t>
      </w:r>
      <w:r>
        <w:rPr>
          <w:rFonts w:hint="eastAsia"/>
        </w:rPr>
        <w:br/>
      </w:r>
      <w:r>
        <w:rPr>
          <w:rFonts w:hint="eastAsia"/>
        </w:rPr>
        <w:t>　　　　四、百合政策环境风险</w:t>
      </w:r>
      <w:r>
        <w:rPr>
          <w:rFonts w:hint="eastAsia"/>
        </w:rPr>
        <w:br/>
      </w:r>
      <w:r>
        <w:rPr>
          <w:rFonts w:hint="eastAsia"/>
        </w:rPr>
        <w:t>　　第三节 2025-2031年百合行业风险防控策略</w:t>
      </w:r>
      <w:r>
        <w:rPr>
          <w:rFonts w:hint="eastAsia"/>
        </w:rPr>
        <w:br/>
      </w:r>
      <w:r>
        <w:rPr>
          <w:rFonts w:hint="eastAsia"/>
        </w:rPr>
        <w:t>　　　　一、百合市场风险应对方案</w:t>
      </w:r>
      <w:r>
        <w:rPr>
          <w:rFonts w:hint="eastAsia"/>
        </w:rPr>
        <w:br/>
      </w:r>
      <w:r>
        <w:rPr>
          <w:rFonts w:hint="eastAsia"/>
        </w:rPr>
        <w:t>　　　　二、百合政策风险应对措施</w:t>
      </w:r>
      <w:r>
        <w:rPr>
          <w:rFonts w:hint="eastAsia"/>
        </w:rPr>
        <w:br/>
      </w:r>
      <w:r>
        <w:rPr>
          <w:rFonts w:hint="eastAsia"/>
        </w:rPr>
        <w:t>　　　　三、百合运营风险控制策略</w:t>
      </w:r>
      <w:r>
        <w:rPr>
          <w:rFonts w:hint="eastAsia"/>
        </w:rPr>
        <w:br/>
      </w:r>
      <w:r>
        <w:rPr>
          <w:rFonts w:hint="eastAsia"/>
        </w:rPr>
        <w:t>　　　　四、百合竞争风险防范措施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百合行业发展前景与趋势预测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中国百合行业发展机遇分析</w:t>
      </w:r>
      <w:r>
        <w:rPr>
          <w:rFonts w:hint="eastAsia"/>
        </w:rPr>
        <w:br/>
      </w:r>
      <w:r>
        <w:rPr>
          <w:rFonts w:hint="eastAsia"/>
        </w:rPr>
        <w:t>　　　　一、百合行业发展前景展望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中智.林.－2025-2031年百合行业发展趋势</w:t>
      </w:r>
      <w:r>
        <w:rPr>
          <w:rFonts w:hint="eastAsia"/>
        </w:rPr>
        <w:br/>
      </w:r>
      <w:r>
        <w:rPr>
          <w:rFonts w:hint="eastAsia"/>
        </w:rPr>
        <w:t>　　　　一、百合市场发展趋势</w:t>
      </w:r>
      <w:r>
        <w:rPr>
          <w:rFonts w:hint="eastAsia"/>
        </w:rPr>
        <w:br/>
      </w:r>
      <w:r>
        <w:rPr>
          <w:rFonts w:hint="eastAsia"/>
        </w:rPr>
        <w:t>　　　　二、百合技术发展方向</w:t>
      </w:r>
      <w:r>
        <w:rPr>
          <w:rFonts w:hint="eastAsia"/>
        </w:rPr>
        <w:br/>
      </w:r>
      <w:r>
        <w:rPr>
          <w:rFonts w:hint="eastAsia"/>
        </w:rPr>
        <w:t>　　　　三、百合政策环境预测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2025-2031年中国百合市场需求预测</w:t>
      </w:r>
      <w:r>
        <w:rPr>
          <w:rFonts w:hint="eastAsia"/>
        </w:rPr>
        <w:br/>
      </w:r>
      <w:r>
        <w:rPr>
          <w:rFonts w:hint="eastAsia"/>
        </w:rPr>
        <w:t>　　图表 2025年百合发展趋势预测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8a99469cc48f3" w:history="1">
        <w:r>
          <w:rPr>
            <w:rStyle w:val="Hyperlink"/>
          </w:rPr>
          <w:t>2025-2031年中国百合市场调研分析及发展前景研究报告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8a99469cc48f3" w:history="1">
        <w:r>
          <w:rPr>
            <w:rStyle w:val="Hyperlink"/>
          </w:rPr>
          <w:t>https://www.20087.com/1/81/BaiHeShiChangFengXianFenXiBaoGao.html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热点：中药百合图片大全大图、百合种植技术与栽培管理、百合是什么样子、百合花的种植和养殖方法、百合种植、百合网婚恋网登录官网、女生百合都会干嘛、百合固金片、百合花图片大全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9da8bc46c4949" w:history="1">
      <w:r>
        <w:rPr>
          <w:rStyle w:val="Hyperlink"/>
        </w:rPr>
        <w:t>2025-2031年中国百合市场调研分析及发展前景研究报告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iHeShiChangFengXianFenXiBaoGao.html" TargetMode="External" Id="Ra2f8a99469cc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iHeShiChangFengXianFenXiBaoGao.html" TargetMode="External" Id="R98e9da8bc46c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2025-01-01T05:49:00Z</dcterms:created>
  <dcterms:modified xsi:type="dcterms:W3CDTF">2025-01-01T06:49:00Z</dcterms:modified>
  <dc:subject>2025-2031年中国百合市场调研分析及发展前景研究报告</dc:subject>
  <dc:title>2025-2031年中国百合市场调研分析及发展前景研究报告</dc:title>
  <cp:keywords>2025-2031年中国百合市场调研分析及发展前景研究报告</cp:keywords>
  <dc:description>2025-2031年中国百合市场调研分析及发展前景研究报告</dc:description>
</cp:coreProperties>
</file>